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576107" w:rsidRPr="00F85512" w14:paraId="434D95A2" w14:textId="77777777" w:rsidTr="00DD67A2">
        <w:tc>
          <w:tcPr>
            <w:tcW w:w="4885" w:type="dxa"/>
          </w:tcPr>
          <w:p w14:paraId="7AE0E387" w14:textId="3D7B327C" w:rsidR="00576107" w:rsidRPr="00F85512" w:rsidRDefault="00576107" w:rsidP="002C11DA">
            <w:pPr>
              <w:tabs>
                <w:tab w:val="right" w:pos="9356"/>
              </w:tabs>
              <w:spacing w:after="120"/>
              <w:ind w:left="0" w:right="0" w:firstLine="0"/>
              <w:jc w:val="right"/>
              <w:rPr>
                <w:b/>
                <w:bCs/>
                <w:szCs w:val="24"/>
              </w:rPr>
            </w:pPr>
            <w:r w:rsidRPr="00F85512">
              <w:rPr>
                <w:b/>
                <w:bCs/>
                <w:szCs w:val="24"/>
              </w:rPr>
              <w:t>ПРЕДВАРИТЕЛЬНО ОДОБРЕН:</w:t>
            </w:r>
          </w:p>
        </w:tc>
        <w:tc>
          <w:tcPr>
            <w:tcW w:w="4886" w:type="dxa"/>
          </w:tcPr>
          <w:p w14:paraId="001247AA" w14:textId="468D2EB5" w:rsidR="00576107" w:rsidRPr="00F85512" w:rsidRDefault="00576107" w:rsidP="002C11DA">
            <w:pPr>
              <w:tabs>
                <w:tab w:val="right" w:pos="9356"/>
              </w:tabs>
              <w:spacing w:after="120"/>
              <w:ind w:left="0" w:right="0" w:firstLine="0"/>
              <w:jc w:val="right"/>
              <w:rPr>
                <w:i/>
                <w:iCs/>
                <w:szCs w:val="24"/>
              </w:rPr>
            </w:pPr>
            <w:r w:rsidRPr="00F85512">
              <w:rPr>
                <w:b/>
                <w:bCs/>
                <w:szCs w:val="24"/>
              </w:rPr>
              <w:t>Попечительским советом</w:t>
            </w:r>
            <w:r w:rsidRPr="00F85512">
              <w:rPr>
                <w:szCs w:val="24"/>
              </w:rPr>
              <w:t xml:space="preserve"> </w:t>
            </w:r>
            <w:r w:rsidR="003E18E3" w:rsidRPr="00F85512">
              <w:rPr>
                <w:i/>
                <w:iCs/>
                <w:szCs w:val="24"/>
              </w:rPr>
              <w:t>Специализированного Фонда Управления Целевым Капиталом “Русфонд”</w:t>
            </w:r>
          </w:p>
          <w:p w14:paraId="2085AD14" w14:textId="14E319D3" w:rsidR="00576107" w:rsidRPr="00F85512" w:rsidRDefault="00576107" w:rsidP="00723FB5">
            <w:pPr>
              <w:tabs>
                <w:tab w:val="right" w:pos="9356"/>
              </w:tabs>
              <w:spacing w:after="120"/>
              <w:ind w:left="0" w:right="0" w:firstLine="0"/>
              <w:jc w:val="right"/>
              <w:rPr>
                <w:szCs w:val="24"/>
              </w:rPr>
            </w:pPr>
            <w:r w:rsidRPr="00F85512">
              <w:rPr>
                <w:i/>
                <w:iCs/>
                <w:szCs w:val="24"/>
              </w:rPr>
              <w:t xml:space="preserve">Протокол № </w:t>
            </w:r>
            <w:r w:rsidR="00C74F52">
              <w:rPr>
                <w:i/>
                <w:iCs/>
                <w:szCs w:val="24"/>
              </w:rPr>
              <w:t xml:space="preserve">1 </w:t>
            </w:r>
            <w:r w:rsidRPr="00F85512">
              <w:rPr>
                <w:i/>
                <w:iCs/>
                <w:szCs w:val="24"/>
              </w:rPr>
              <w:t xml:space="preserve">от </w:t>
            </w:r>
            <w:r w:rsidRPr="00154206">
              <w:rPr>
                <w:i/>
                <w:iCs/>
                <w:szCs w:val="24"/>
              </w:rPr>
              <w:t>«</w:t>
            </w:r>
            <w:r w:rsidR="00C74F52" w:rsidRPr="00154206">
              <w:rPr>
                <w:i/>
                <w:iCs/>
                <w:szCs w:val="24"/>
              </w:rPr>
              <w:t>28</w:t>
            </w:r>
            <w:r w:rsidRPr="00154206">
              <w:rPr>
                <w:i/>
                <w:iCs/>
                <w:szCs w:val="24"/>
              </w:rPr>
              <w:t>»</w:t>
            </w:r>
            <w:r w:rsidR="00C74F52" w:rsidRPr="00154206">
              <w:rPr>
                <w:i/>
                <w:iCs/>
                <w:szCs w:val="24"/>
              </w:rPr>
              <w:t xml:space="preserve"> февраля</w:t>
            </w:r>
            <w:r w:rsidR="00C74F52">
              <w:rPr>
                <w:i/>
                <w:iCs/>
                <w:szCs w:val="24"/>
              </w:rPr>
              <w:t xml:space="preserve"> </w:t>
            </w:r>
            <w:r w:rsidRPr="00F85512">
              <w:rPr>
                <w:i/>
                <w:iCs/>
                <w:szCs w:val="24"/>
              </w:rPr>
              <w:t>202</w:t>
            </w:r>
            <w:r w:rsidR="00EE0B81" w:rsidRPr="00F85512">
              <w:rPr>
                <w:i/>
                <w:iCs/>
                <w:szCs w:val="24"/>
              </w:rPr>
              <w:t xml:space="preserve">5 </w:t>
            </w:r>
            <w:r w:rsidRPr="00F85512">
              <w:rPr>
                <w:i/>
                <w:iCs/>
                <w:szCs w:val="24"/>
              </w:rPr>
              <w:t>г.</w:t>
            </w:r>
          </w:p>
        </w:tc>
      </w:tr>
      <w:tr w:rsidR="00576107" w:rsidRPr="00F85512" w14:paraId="04D0C115" w14:textId="77777777" w:rsidTr="00DD67A2">
        <w:tc>
          <w:tcPr>
            <w:tcW w:w="4885" w:type="dxa"/>
          </w:tcPr>
          <w:p w14:paraId="79881EB9" w14:textId="77777777" w:rsidR="00400714" w:rsidRPr="00F85512" w:rsidRDefault="00400714" w:rsidP="002C11DA">
            <w:pPr>
              <w:tabs>
                <w:tab w:val="right" w:pos="9356"/>
              </w:tabs>
              <w:spacing w:after="120"/>
              <w:ind w:left="0" w:right="0" w:firstLine="0"/>
              <w:jc w:val="right"/>
              <w:rPr>
                <w:b/>
                <w:bCs/>
                <w:szCs w:val="24"/>
              </w:rPr>
            </w:pPr>
          </w:p>
          <w:p w14:paraId="127238A1" w14:textId="46CB1F9A" w:rsidR="00576107" w:rsidRPr="00F85512" w:rsidRDefault="00576107" w:rsidP="002C11DA">
            <w:pPr>
              <w:tabs>
                <w:tab w:val="right" w:pos="9356"/>
              </w:tabs>
              <w:spacing w:after="120"/>
              <w:ind w:left="0" w:right="0" w:firstLine="0"/>
              <w:jc w:val="right"/>
              <w:rPr>
                <w:b/>
                <w:bCs/>
                <w:szCs w:val="24"/>
              </w:rPr>
            </w:pPr>
            <w:r w:rsidRPr="00F85512">
              <w:rPr>
                <w:b/>
                <w:bCs/>
                <w:szCs w:val="24"/>
              </w:rPr>
              <w:t>УТВЕРЖДЕН:</w:t>
            </w:r>
          </w:p>
        </w:tc>
        <w:tc>
          <w:tcPr>
            <w:tcW w:w="4886" w:type="dxa"/>
          </w:tcPr>
          <w:p w14:paraId="5074901D" w14:textId="77777777" w:rsidR="00400714" w:rsidRPr="00F85512" w:rsidRDefault="00400714" w:rsidP="002C11DA">
            <w:pPr>
              <w:tabs>
                <w:tab w:val="right" w:pos="9356"/>
              </w:tabs>
              <w:spacing w:after="120"/>
              <w:ind w:left="0" w:right="0" w:firstLine="0"/>
              <w:jc w:val="right"/>
              <w:rPr>
                <w:b/>
                <w:bCs/>
                <w:szCs w:val="24"/>
              </w:rPr>
            </w:pPr>
          </w:p>
          <w:p w14:paraId="33AA4957" w14:textId="760F9FDB" w:rsidR="00576107" w:rsidRPr="00F85512" w:rsidRDefault="00594064" w:rsidP="002C11DA">
            <w:pPr>
              <w:tabs>
                <w:tab w:val="right" w:pos="9356"/>
              </w:tabs>
              <w:spacing w:after="120"/>
              <w:ind w:left="0" w:right="0" w:firstLine="0"/>
              <w:jc w:val="right"/>
              <w:rPr>
                <w:b/>
                <w:bCs/>
                <w:szCs w:val="24"/>
              </w:rPr>
            </w:pPr>
            <w:r w:rsidRPr="00F85512">
              <w:rPr>
                <w:b/>
                <w:bCs/>
                <w:szCs w:val="24"/>
              </w:rPr>
              <w:t>Собранием учредителей</w:t>
            </w:r>
          </w:p>
          <w:p w14:paraId="7DC21FDC" w14:textId="77777777" w:rsidR="00723FB5" w:rsidRDefault="00594064" w:rsidP="002C11DA">
            <w:pPr>
              <w:tabs>
                <w:tab w:val="right" w:pos="9356"/>
              </w:tabs>
              <w:spacing w:after="120"/>
              <w:ind w:left="0" w:right="0" w:firstLine="0"/>
              <w:jc w:val="right"/>
              <w:rPr>
                <w:i/>
                <w:iCs/>
                <w:szCs w:val="24"/>
              </w:rPr>
            </w:pPr>
            <w:r w:rsidRPr="00F85512">
              <w:rPr>
                <w:i/>
                <w:iCs/>
                <w:szCs w:val="24"/>
              </w:rPr>
              <w:t xml:space="preserve">Специализированного Фонда Управления Целевым Капиталом “Русфонд” </w:t>
            </w:r>
          </w:p>
          <w:p w14:paraId="42F3249F" w14:textId="545FE431" w:rsidR="00576107" w:rsidRPr="00F85512" w:rsidRDefault="00576107" w:rsidP="002C11DA">
            <w:pPr>
              <w:tabs>
                <w:tab w:val="right" w:pos="9356"/>
              </w:tabs>
              <w:spacing w:after="120"/>
              <w:ind w:left="0" w:right="0" w:firstLine="0"/>
              <w:jc w:val="right"/>
              <w:rPr>
                <w:i/>
                <w:iCs/>
                <w:szCs w:val="24"/>
              </w:rPr>
            </w:pPr>
            <w:r w:rsidRPr="00F85512">
              <w:rPr>
                <w:i/>
                <w:iCs/>
                <w:szCs w:val="24"/>
              </w:rPr>
              <w:t xml:space="preserve">Протокол № </w:t>
            </w:r>
            <w:r w:rsidR="00C74F52">
              <w:rPr>
                <w:i/>
                <w:iCs/>
                <w:szCs w:val="24"/>
              </w:rPr>
              <w:t>1</w:t>
            </w:r>
            <w:r w:rsidRPr="00F85512">
              <w:rPr>
                <w:i/>
                <w:iCs/>
                <w:szCs w:val="24"/>
              </w:rPr>
              <w:t xml:space="preserve"> от «</w:t>
            </w:r>
            <w:r w:rsidR="00C74F52">
              <w:rPr>
                <w:i/>
                <w:iCs/>
                <w:szCs w:val="24"/>
              </w:rPr>
              <w:t>17</w:t>
            </w:r>
            <w:r w:rsidRPr="00F85512">
              <w:rPr>
                <w:i/>
                <w:iCs/>
                <w:szCs w:val="24"/>
              </w:rPr>
              <w:t xml:space="preserve">» </w:t>
            </w:r>
            <w:r w:rsidR="00C74F52">
              <w:rPr>
                <w:i/>
                <w:iCs/>
                <w:szCs w:val="24"/>
              </w:rPr>
              <w:t>марта</w:t>
            </w:r>
            <w:r w:rsidRPr="00F85512">
              <w:rPr>
                <w:i/>
                <w:iCs/>
                <w:szCs w:val="24"/>
              </w:rPr>
              <w:t xml:space="preserve"> 202</w:t>
            </w:r>
            <w:r w:rsidR="00EE0B81" w:rsidRPr="00F85512">
              <w:rPr>
                <w:i/>
                <w:iCs/>
                <w:szCs w:val="24"/>
              </w:rPr>
              <w:t>5</w:t>
            </w:r>
            <w:r w:rsidRPr="00F85512">
              <w:rPr>
                <w:i/>
                <w:iCs/>
                <w:szCs w:val="24"/>
              </w:rPr>
              <w:t xml:space="preserve"> г. </w:t>
            </w:r>
          </w:p>
        </w:tc>
      </w:tr>
    </w:tbl>
    <w:p w14:paraId="28544BCC" w14:textId="77777777" w:rsidR="00576107" w:rsidRPr="00F85512" w:rsidRDefault="00576107" w:rsidP="002C11DA">
      <w:pPr>
        <w:tabs>
          <w:tab w:val="right" w:pos="9356"/>
        </w:tabs>
        <w:spacing w:after="0"/>
        <w:ind w:left="0" w:right="0" w:firstLine="0"/>
        <w:jc w:val="right"/>
        <w:rPr>
          <w:b/>
          <w:bCs/>
          <w:szCs w:val="24"/>
        </w:rPr>
      </w:pPr>
    </w:p>
    <w:p w14:paraId="790533D0" w14:textId="3F8AA7AE" w:rsidR="00403106" w:rsidRPr="00F85512" w:rsidRDefault="00403106" w:rsidP="002C11DA">
      <w:pPr>
        <w:spacing w:after="0" w:line="217" w:lineRule="auto"/>
        <w:ind w:left="0" w:right="0" w:firstLine="0"/>
        <w:jc w:val="center"/>
        <w:rPr>
          <w:b/>
          <w:szCs w:val="24"/>
        </w:rPr>
      </w:pPr>
      <w:r w:rsidRPr="00F85512">
        <w:rPr>
          <w:b/>
          <w:szCs w:val="24"/>
        </w:rPr>
        <w:t>СТАНДАРТНАЯ ФОРМА ДОГОВОРА ПОЖЕРТВОВАНИЯ,</w:t>
      </w:r>
    </w:p>
    <w:p w14:paraId="6181A8B4" w14:textId="07887C55" w:rsidR="00D5616B" w:rsidRPr="00F85512" w:rsidRDefault="00403106" w:rsidP="002C11DA">
      <w:pPr>
        <w:spacing w:after="0" w:line="217" w:lineRule="auto"/>
        <w:ind w:left="0" w:right="0" w:firstLine="0"/>
        <w:jc w:val="center"/>
        <w:rPr>
          <w:b/>
          <w:szCs w:val="24"/>
        </w:rPr>
      </w:pPr>
      <w:r w:rsidRPr="00F85512">
        <w:rPr>
          <w:b/>
          <w:szCs w:val="24"/>
        </w:rPr>
        <w:t>заключаемая</w:t>
      </w:r>
      <w:r w:rsidR="0061777E" w:rsidRPr="00F85512">
        <w:rPr>
          <w:b/>
          <w:szCs w:val="24"/>
        </w:rPr>
        <w:t xml:space="preserve"> с жертвователями при публичном</w:t>
      </w:r>
      <w:r w:rsidR="0011341F" w:rsidRPr="00F85512">
        <w:rPr>
          <w:b/>
          <w:szCs w:val="24"/>
        </w:rPr>
        <w:t xml:space="preserve"> сборе денежных средств на формирование</w:t>
      </w:r>
      <w:r w:rsidR="00B505AA" w:rsidRPr="00F85512">
        <w:rPr>
          <w:b/>
          <w:szCs w:val="24"/>
        </w:rPr>
        <w:t xml:space="preserve"> целевого капитала </w:t>
      </w:r>
      <w:r w:rsidR="005E57C2">
        <w:rPr>
          <w:b/>
          <w:szCs w:val="24"/>
        </w:rPr>
        <w:t xml:space="preserve">Целевой капитал №2 </w:t>
      </w:r>
      <w:r w:rsidR="00952350">
        <w:rPr>
          <w:b/>
          <w:szCs w:val="24"/>
        </w:rPr>
        <w:t>«</w:t>
      </w:r>
      <w:r w:rsidR="005E57C2">
        <w:rPr>
          <w:b/>
          <w:szCs w:val="24"/>
        </w:rPr>
        <w:t>Инвестиции в детство»</w:t>
      </w:r>
      <w:r w:rsidR="00F85512" w:rsidRPr="00F85512">
        <w:rPr>
          <w:b/>
          <w:szCs w:val="24"/>
        </w:rPr>
        <w:t xml:space="preserve"> или на его пополнение</w:t>
      </w:r>
    </w:p>
    <w:p w14:paraId="4631E62B" w14:textId="77777777" w:rsidR="00FA49AF" w:rsidRPr="00F85512" w:rsidRDefault="00FA49AF" w:rsidP="002C11DA">
      <w:pPr>
        <w:spacing w:after="0" w:line="217" w:lineRule="auto"/>
        <w:ind w:left="0" w:right="0" w:firstLine="0"/>
        <w:rPr>
          <w:szCs w:val="24"/>
        </w:rPr>
      </w:pPr>
    </w:p>
    <w:p w14:paraId="38CFC9FA" w14:textId="77777777" w:rsidR="00313D49" w:rsidRPr="00F85512" w:rsidRDefault="00313D49" w:rsidP="002C11DA">
      <w:pPr>
        <w:pStyle w:val="ab"/>
        <w:spacing w:before="0" w:beforeAutospacing="0" w:after="0" w:afterAutospacing="0"/>
        <w:jc w:val="both"/>
      </w:pPr>
    </w:p>
    <w:p w14:paraId="4744ECFC" w14:textId="6B9D32F2" w:rsidR="0099650D" w:rsidRPr="00F85512" w:rsidRDefault="00752397" w:rsidP="002C11DA">
      <w:pPr>
        <w:pStyle w:val="ab"/>
        <w:spacing w:before="0" w:beforeAutospacing="0" w:after="0" w:afterAutospacing="0"/>
        <w:jc w:val="both"/>
      </w:pPr>
      <w:r w:rsidRPr="00F85512">
        <w:rPr>
          <w:b/>
          <w:bCs/>
        </w:rPr>
        <w:t>Специализированный Фонд Управления Целевым Капиталом “Русфонд”</w:t>
      </w:r>
      <w:r w:rsidR="006B6BCB" w:rsidRPr="00F85512">
        <w:t xml:space="preserve">, </w:t>
      </w:r>
      <w:r w:rsidR="006B6BCB" w:rsidRPr="00F85512">
        <w:rPr>
          <w:i/>
          <w:iCs/>
        </w:rPr>
        <w:t>именуемый в дальнейшем «</w:t>
      </w:r>
      <w:r w:rsidR="009A5A5C" w:rsidRPr="00F85512">
        <w:rPr>
          <w:i/>
          <w:iCs/>
        </w:rPr>
        <w:t>Специализированный ф</w:t>
      </w:r>
      <w:r w:rsidR="006B6BCB" w:rsidRPr="00F85512">
        <w:rPr>
          <w:i/>
          <w:iCs/>
        </w:rPr>
        <w:t>онд»</w:t>
      </w:r>
      <w:r w:rsidR="004132D2" w:rsidRPr="00F85512">
        <w:t>,</w:t>
      </w:r>
      <w:r w:rsidR="006B6BCB" w:rsidRPr="00F85512">
        <w:t xml:space="preserve"> </w:t>
      </w:r>
      <w:r w:rsidR="00C61B7A" w:rsidRPr="00F85512">
        <w:t>в лице </w:t>
      </w:r>
      <w:r w:rsidR="00EE2E4D" w:rsidRPr="00F85512">
        <w:t xml:space="preserve">Директора </w:t>
      </w:r>
      <w:r w:rsidR="00E01C9E" w:rsidRPr="00F85512">
        <w:rPr>
          <w:color w:val="000000"/>
        </w:rPr>
        <w:t>Сергея Львовича Амбиндера</w:t>
      </w:r>
      <w:r w:rsidR="00C61B7A" w:rsidRPr="00F85512">
        <w:t>, действующего на основании</w:t>
      </w:r>
      <w:r w:rsidR="006851CE" w:rsidRPr="00F85512">
        <w:t xml:space="preserve"> </w:t>
      </w:r>
      <w:r w:rsidR="00EE2E4D" w:rsidRPr="00F85512">
        <w:t>устава Специализированного фонда</w:t>
      </w:r>
      <w:r w:rsidR="00C61B7A" w:rsidRPr="00F85512">
        <w:t xml:space="preserve">, </w:t>
      </w:r>
    </w:p>
    <w:p w14:paraId="5E01A13C" w14:textId="402028CE" w:rsidR="00C61B7A" w:rsidRPr="00F85512" w:rsidRDefault="00C61B7A" w:rsidP="002C11DA">
      <w:pPr>
        <w:pStyle w:val="ab"/>
        <w:spacing w:before="0" w:beforeAutospacing="0" w:after="240" w:afterAutospacing="0"/>
        <w:jc w:val="both"/>
      </w:pPr>
      <w:r w:rsidRPr="00F85512">
        <w:t xml:space="preserve">в соответствии с </w:t>
      </w:r>
      <w:r w:rsidR="00320352" w:rsidRPr="00F85512">
        <w:t>частью</w:t>
      </w:r>
      <w:r w:rsidRPr="00F85512">
        <w:t xml:space="preserve"> 1 статьи 11 Федера</w:t>
      </w:r>
      <w:r w:rsidR="00FE2EA0" w:rsidRPr="00F85512">
        <w:t>льного закона от 30.12.2006 г. №</w:t>
      </w:r>
      <w:r w:rsidRPr="00F85512">
        <w:t xml:space="preserve"> 275-ФЗ </w:t>
      </w:r>
      <w:r w:rsidR="004E6BC5" w:rsidRPr="00F85512">
        <w:t>«</w:t>
      </w:r>
      <w:r w:rsidRPr="00F85512">
        <w:t>О порядке формирования и использования целевого капитала некоммерческих организаций</w:t>
      </w:r>
      <w:r w:rsidR="004E6BC5" w:rsidRPr="00F85512">
        <w:t>»</w:t>
      </w:r>
      <w:r w:rsidR="00122064" w:rsidRPr="00F85512">
        <w:t xml:space="preserve"> (</w:t>
      </w:r>
      <w:r w:rsidR="00122064" w:rsidRPr="00F85512">
        <w:rPr>
          <w:i/>
          <w:iCs/>
        </w:rPr>
        <w:t>далее - Федеральный закон № 275-ФЗ</w:t>
      </w:r>
      <w:r w:rsidR="00122064" w:rsidRPr="00F85512">
        <w:t>)</w:t>
      </w:r>
      <w:r w:rsidRPr="00F85512">
        <w:t xml:space="preserve"> публикует настоящ</w:t>
      </w:r>
      <w:r w:rsidR="00643542" w:rsidRPr="00F85512">
        <w:t>ую стандартную форму договора пожертвования (</w:t>
      </w:r>
      <w:r w:rsidR="00643542" w:rsidRPr="00F85512">
        <w:rPr>
          <w:i/>
          <w:iCs/>
        </w:rPr>
        <w:t>далее – Договор</w:t>
      </w:r>
      <w:r w:rsidR="00643542" w:rsidRPr="00F85512">
        <w:t>)</w:t>
      </w:r>
      <w:r w:rsidR="00547981" w:rsidRPr="00F85512">
        <w:t>, на основании которой Специализированный фонд предлагает любому лиц</w:t>
      </w:r>
      <w:r w:rsidR="00EB7848" w:rsidRPr="00F85512">
        <w:t>у</w:t>
      </w:r>
      <w:r w:rsidR="00925359" w:rsidRPr="00F85512">
        <w:t xml:space="preserve"> (</w:t>
      </w:r>
      <w:r w:rsidR="00925359" w:rsidRPr="00F85512">
        <w:rPr>
          <w:i/>
          <w:iCs/>
        </w:rPr>
        <w:t xml:space="preserve">именуемому по тексту Договора </w:t>
      </w:r>
      <w:r w:rsidR="00EA1380" w:rsidRPr="00F85512">
        <w:rPr>
          <w:i/>
          <w:iCs/>
        </w:rPr>
        <w:t>«</w:t>
      </w:r>
      <w:r w:rsidR="00925359" w:rsidRPr="00F85512">
        <w:rPr>
          <w:i/>
          <w:iCs/>
        </w:rPr>
        <w:t>Жертвовател</w:t>
      </w:r>
      <w:r w:rsidR="00EA1380" w:rsidRPr="00F85512">
        <w:rPr>
          <w:i/>
          <w:iCs/>
        </w:rPr>
        <w:t>ь»</w:t>
      </w:r>
      <w:r w:rsidR="00925359" w:rsidRPr="00F85512">
        <w:t>)</w:t>
      </w:r>
      <w:r w:rsidR="00547981" w:rsidRPr="00F85512">
        <w:t xml:space="preserve"> присоединиться </w:t>
      </w:r>
      <w:r w:rsidR="00EB7848" w:rsidRPr="00F85512">
        <w:t xml:space="preserve">в целом </w:t>
      </w:r>
      <w:r w:rsidR="00547981" w:rsidRPr="00F85512">
        <w:t xml:space="preserve">к данному Договору путём </w:t>
      </w:r>
      <w:r w:rsidR="0099650D" w:rsidRPr="00F85512">
        <w:t xml:space="preserve">безоговорочного </w:t>
      </w:r>
      <w:r w:rsidR="00547981" w:rsidRPr="00F85512">
        <w:t>принятия всех его нижеследующих условий</w:t>
      </w:r>
      <w:r w:rsidR="00071009" w:rsidRPr="00F85512">
        <w:t>:</w:t>
      </w:r>
    </w:p>
    <w:p w14:paraId="52D7DABD" w14:textId="77777777" w:rsidR="00D5616B" w:rsidRPr="00F85512" w:rsidRDefault="0061777E" w:rsidP="002C11DA">
      <w:pPr>
        <w:pStyle w:val="1"/>
        <w:numPr>
          <w:ilvl w:val="0"/>
          <w:numId w:val="6"/>
        </w:numPr>
        <w:tabs>
          <w:tab w:val="left" w:pos="-284"/>
        </w:tabs>
        <w:spacing w:after="120" w:line="216" w:lineRule="auto"/>
        <w:ind w:left="0" w:firstLine="0"/>
        <w:rPr>
          <w:b/>
          <w:sz w:val="24"/>
          <w:szCs w:val="24"/>
        </w:rPr>
      </w:pPr>
      <w:r w:rsidRPr="00F85512">
        <w:rPr>
          <w:b/>
          <w:sz w:val="24"/>
          <w:szCs w:val="24"/>
        </w:rPr>
        <w:t>ПРЕДМЕТ ДОГОВОРА</w:t>
      </w:r>
    </w:p>
    <w:p w14:paraId="683541A1" w14:textId="2A245389" w:rsidR="006B6BCB" w:rsidRPr="00F85512" w:rsidRDefault="004E6BC5" w:rsidP="002C11DA">
      <w:pPr>
        <w:pStyle w:val="ac"/>
        <w:numPr>
          <w:ilvl w:val="1"/>
          <w:numId w:val="8"/>
        </w:numPr>
        <w:spacing w:after="120"/>
        <w:ind w:left="0" w:right="0" w:firstLine="0"/>
        <w:contextualSpacing w:val="0"/>
        <w:rPr>
          <w:szCs w:val="24"/>
        </w:rPr>
      </w:pPr>
      <w:r w:rsidRPr="00F85512">
        <w:rPr>
          <w:szCs w:val="24"/>
        </w:rPr>
        <w:t xml:space="preserve">Жертвователь добровольно и безвозмездно передает </w:t>
      </w:r>
      <w:r w:rsidR="00CC322A" w:rsidRPr="00F85512">
        <w:rPr>
          <w:szCs w:val="24"/>
        </w:rPr>
        <w:t xml:space="preserve">в качестве </w:t>
      </w:r>
      <w:r w:rsidR="00D65484" w:rsidRPr="00F85512">
        <w:rPr>
          <w:szCs w:val="24"/>
        </w:rPr>
        <w:t>пожертвования</w:t>
      </w:r>
      <w:r w:rsidR="00CC322A" w:rsidRPr="00F85512">
        <w:rPr>
          <w:szCs w:val="24"/>
        </w:rPr>
        <w:t xml:space="preserve"> </w:t>
      </w:r>
      <w:r w:rsidR="00AF0F58" w:rsidRPr="00F85512">
        <w:rPr>
          <w:szCs w:val="24"/>
        </w:rPr>
        <w:t>Специализированному ф</w:t>
      </w:r>
      <w:r w:rsidRPr="00F85512">
        <w:rPr>
          <w:szCs w:val="24"/>
        </w:rPr>
        <w:t>онду денежные сре</w:t>
      </w:r>
      <w:r w:rsidR="006B6BCB" w:rsidRPr="00F85512">
        <w:rPr>
          <w:szCs w:val="24"/>
        </w:rPr>
        <w:t>дства (</w:t>
      </w:r>
      <w:r w:rsidR="006B6BCB" w:rsidRPr="00F85512">
        <w:rPr>
          <w:i/>
          <w:iCs/>
          <w:szCs w:val="24"/>
        </w:rPr>
        <w:t>далее - Пожертвование</w:t>
      </w:r>
      <w:r w:rsidR="0011341F" w:rsidRPr="00F85512">
        <w:rPr>
          <w:szCs w:val="24"/>
        </w:rPr>
        <w:t>) в валюте Российской Федерации на формирование</w:t>
      </w:r>
      <w:r w:rsidR="00F85512" w:rsidRPr="00F85512">
        <w:rPr>
          <w:szCs w:val="24"/>
        </w:rPr>
        <w:t xml:space="preserve"> или пополнение </w:t>
      </w:r>
      <w:r w:rsidR="0011341F" w:rsidRPr="00F85512">
        <w:rPr>
          <w:szCs w:val="24"/>
        </w:rPr>
        <w:t xml:space="preserve">целевого капитала </w:t>
      </w:r>
      <w:r w:rsidR="00725C66" w:rsidRPr="00F85512">
        <w:rPr>
          <w:szCs w:val="24"/>
        </w:rPr>
        <w:t>Специализированного фонда с наименованием</w:t>
      </w:r>
      <w:r w:rsidR="006B6BCB" w:rsidRPr="00F85512">
        <w:rPr>
          <w:szCs w:val="24"/>
        </w:rPr>
        <w:t xml:space="preserve"> </w:t>
      </w:r>
      <w:r w:rsidR="005E57C2">
        <w:rPr>
          <w:b/>
          <w:szCs w:val="24"/>
        </w:rPr>
        <w:t xml:space="preserve">Целевой капитал №2 </w:t>
      </w:r>
      <w:r w:rsidR="00952350">
        <w:rPr>
          <w:b/>
          <w:szCs w:val="24"/>
        </w:rPr>
        <w:t>«</w:t>
      </w:r>
      <w:r w:rsidR="005E57C2">
        <w:rPr>
          <w:b/>
          <w:szCs w:val="24"/>
        </w:rPr>
        <w:t>Инвестиции в детство»</w:t>
      </w:r>
      <w:r w:rsidR="00F85512" w:rsidRPr="00F85512">
        <w:rPr>
          <w:b/>
          <w:szCs w:val="24"/>
        </w:rPr>
        <w:t xml:space="preserve"> </w:t>
      </w:r>
      <w:r w:rsidR="00054923" w:rsidRPr="00F85512">
        <w:rPr>
          <w:szCs w:val="24"/>
        </w:rPr>
        <w:t>(</w:t>
      </w:r>
      <w:r w:rsidR="00054923" w:rsidRPr="00F85512">
        <w:rPr>
          <w:i/>
          <w:iCs/>
          <w:szCs w:val="24"/>
        </w:rPr>
        <w:t>далее –</w:t>
      </w:r>
      <w:r w:rsidR="00B9556E" w:rsidRPr="00F85512">
        <w:rPr>
          <w:i/>
          <w:iCs/>
          <w:szCs w:val="24"/>
        </w:rPr>
        <w:t xml:space="preserve"> Ц</w:t>
      </w:r>
      <w:r w:rsidR="00054923" w:rsidRPr="00F85512">
        <w:rPr>
          <w:i/>
          <w:iCs/>
          <w:szCs w:val="24"/>
        </w:rPr>
        <w:t>елевой капитал</w:t>
      </w:r>
      <w:r w:rsidR="00054923" w:rsidRPr="00F85512">
        <w:rPr>
          <w:szCs w:val="24"/>
        </w:rPr>
        <w:t>)</w:t>
      </w:r>
      <w:r w:rsidR="006B6BCB" w:rsidRPr="00F85512">
        <w:rPr>
          <w:szCs w:val="24"/>
        </w:rPr>
        <w:t>.</w:t>
      </w:r>
    </w:p>
    <w:p w14:paraId="5199D177" w14:textId="7F50A3AF" w:rsidR="00A925D3" w:rsidRPr="00F85512" w:rsidRDefault="00A925D3" w:rsidP="002C11DA">
      <w:pPr>
        <w:numPr>
          <w:ilvl w:val="1"/>
          <w:numId w:val="8"/>
        </w:numPr>
        <w:spacing w:after="120"/>
        <w:ind w:left="0" w:firstLine="0"/>
        <w:rPr>
          <w:szCs w:val="24"/>
        </w:rPr>
      </w:pPr>
      <w:r w:rsidRPr="00F85512">
        <w:rPr>
          <w:szCs w:val="24"/>
        </w:rPr>
        <w:t xml:space="preserve">Цели, для достижения которых используется доход от Целевого капитала: </w:t>
      </w:r>
    </w:p>
    <w:p w14:paraId="06677BD8" w14:textId="77777777" w:rsidR="005E57C2" w:rsidRPr="005E57C2" w:rsidRDefault="005E57C2" w:rsidP="005E57C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0" w:firstLine="0"/>
        <w:rPr>
          <w:rFonts w:eastAsia="Calibri"/>
          <w:szCs w:val="24"/>
          <w:u w:color="000000"/>
          <w:bdr w:val="nil"/>
        </w:rPr>
      </w:pPr>
      <w:r w:rsidRPr="005E57C2">
        <w:rPr>
          <w:rFonts w:eastAsia="Calibri"/>
          <w:szCs w:val="24"/>
          <w:u w:color="000000"/>
          <w:bdr w:val="nil"/>
        </w:rPr>
        <w:t>•</w:t>
      </w:r>
      <w:r w:rsidRPr="005E57C2">
        <w:rPr>
          <w:rFonts w:eastAsia="Calibri"/>
          <w:szCs w:val="24"/>
          <w:u w:color="000000"/>
          <w:bdr w:val="nil"/>
        </w:rPr>
        <w:tab/>
        <w:t>доступ к современным методам лечения большему количеству детей с онкологией, пороками сердца, хрупкими костями, тяжелыми формами сколиоза и другими заболеваниями;</w:t>
      </w:r>
    </w:p>
    <w:p w14:paraId="4B06D014" w14:textId="77777777" w:rsidR="005E57C2" w:rsidRPr="005E57C2" w:rsidRDefault="005E57C2" w:rsidP="005E57C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0" w:firstLine="0"/>
        <w:rPr>
          <w:rFonts w:eastAsia="Calibri"/>
          <w:szCs w:val="24"/>
          <w:u w:color="000000"/>
          <w:bdr w:val="nil"/>
        </w:rPr>
      </w:pPr>
      <w:r w:rsidRPr="005E57C2">
        <w:rPr>
          <w:rFonts w:eastAsia="Calibri"/>
          <w:szCs w:val="24"/>
          <w:u w:color="000000"/>
          <w:bdr w:val="nil"/>
        </w:rPr>
        <w:t>•</w:t>
      </w:r>
      <w:r w:rsidRPr="005E57C2">
        <w:rPr>
          <w:rFonts w:eastAsia="Calibri"/>
          <w:szCs w:val="24"/>
          <w:u w:color="000000"/>
          <w:bdr w:val="nil"/>
        </w:rPr>
        <w:tab/>
        <w:t>оснащение больниц новейшими медицинскими технологиями, чтобы лечение детей становилось более эффективным, операции – более щадящими, период восстановления – более коротким, а качество жизни после лечения – более высоким;</w:t>
      </w:r>
    </w:p>
    <w:p w14:paraId="5F697B76" w14:textId="77777777" w:rsidR="005E57C2" w:rsidRPr="005E57C2" w:rsidRDefault="005E57C2" w:rsidP="005E57C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0" w:firstLine="0"/>
        <w:rPr>
          <w:rFonts w:eastAsia="Calibri"/>
          <w:szCs w:val="24"/>
          <w:u w:color="000000"/>
          <w:bdr w:val="nil"/>
        </w:rPr>
      </w:pPr>
      <w:r w:rsidRPr="005E57C2">
        <w:rPr>
          <w:rFonts w:eastAsia="Calibri"/>
          <w:szCs w:val="24"/>
          <w:u w:color="000000"/>
          <w:bdr w:val="nil"/>
        </w:rPr>
        <w:t>•</w:t>
      </w:r>
      <w:r w:rsidRPr="005E57C2">
        <w:rPr>
          <w:rFonts w:eastAsia="Calibri"/>
          <w:szCs w:val="24"/>
          <w:u w:color="000000"/>
          <w:bdr w:val="nil"/>
        </w:rPr>
        <w:tab/>
        <w:t>поддержка Национального регистра доноров костного мозга имени Васи Перевощикова для ускорения развития донорства костного мозга в России;</w:t>
      </w:r>
    </w:p>
    <w:p w14:paraId="6CB242CB" w14:textId="74FFAB4E" w:rsidR="005E57C2" w:rsidRPr="005E57C2" w:rsidRDefault="005E57C2" w:rsidP="005E57C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0" w:firstLine="0"/>
        <w:rPr>
          <w:rFonts w:eastAsia="Calibri"/>
          <w:szCs w:val="24"/>
          <w:u w:color="000000"/>
          <w:bdr w:val="nil"/>
        </w:rPr>
      </w:pPr>
      <w:r w:rsidRPr="005E57C2">
        <w:rPr>
          <w:rFonts w:eastAsia="Calibri"/>
          <w:szCs w:val="24"/>
          <w:u w:color="000000"/>
          <w:bdr w:val="nil"/>
        </w:rPr>
        <w:t>•</w:t>
      </w:r>
      <w:r w:rsidRPr="005E57C2">
        <w:rPr>
          <w:rFonts w:eastAsia="Calibri"/>
          <w:szCs w:val="24"/>
          <w:u w:color="000000"/>
          <w:bdr w:val="nil"/>
        </w:rPr>
        <w:tab/>
        <w:t xml:space="preserve">расширение помощи беженцам, проживающим на территории РФ </w:t>
      </w:r>
      <w:r>
        <w:rPr>
          <w:rFonts w:eastAsia="Calibri"/>
          <w:szCs w:val="24"/>
          <w:u w:color="000000"/>
          <w:bdr w:val="nil"/>
        </w:rPr>
        <w:t>в пунктах временного размещения;</w:t>
      </w:r>
    </w:p>
    <w:p w14:paraId="0DB9594A" w14:textId="77777777" w:rsidR="005E57C2" w:rsidRPr="005E57C2" w:rsidRDefault="005E57C2" w:rsidP="005E57C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0" w:firstLine="0"/>
        <w:rPr>
          <w:rFonts w:eastAsia="Calibri"/>
          <w:szCs w:val="24"/>
          <w:u w:color="000000"/>
          <w:bdr w:val="nil"/>
        </w:rPr>
      </w:pPr>
      <w:r w:rsidRPr="005E57C2">
        <w:rPr>
          <w:rFonts w:eastAsia="Calibri"/>
          <w:szCs w:val="24"/>
          <w:u w:color="000000"/>
          <w:bdr w:val="nil"/>
        </w:rPr>
        <w:t xml:space="preserve">• </w:t>
      </w:r>
      <w:proofErr w:type="gramStart"/>
      <w:r w:rsidRPr="005E57C2">
        <w:rPr>
          <w:rFonts w:eastAsia="Calibri"/>
          <w:szCs w:val="24"/>
          <w:u w:color="000000"/>
          <w:bdr w:val="nil"/>
        </w:rPr>
        <w:t>использование  в</w:t>
      </w:r>
      <w:proofErr w:type="gramEnd"/>
      <w:r w:rsidRPr="005E57C2">
        <w:rPr>
          <w:rFonts w:eastAsia="Calibri"/>
          <w:szCs w:val="24"/>
          <w:u w:color="000000"/>
          <w:bdr w:val="nil"/>
        </w:rPr>
        <w:t xml:space="preserve"> целях, предусмотренных Федеральным законом от 11 августа 1995 года N 135-ФЗ "О благотворительной деятельности и добровольчестве (волонтерстве)". </w:t>
      </w:r>
    </w:p>
    <w:p w14:paraId="09CCE9B0" w14:textId="3684BEA8" w:rsidR="00054923" w:rsidRPr="00F85512" w:rsidRDefault="006B6BCB" w:rsidP="00712BA7">
      <w:pPr>
        <w:numPr>
          <w:ilvl w:val="1"/>
          <w:numId w:val="8"/>
        </w:numPr>
        <w:spacing w:before="120" w:after="120"/>
        <w:ind w:left="0" w:right="40" w:firstLine="0"/>
        <w:rPr>
          <w:szCs w:val="24"/>
        </w:rPr>
      </w:pPr>
      <w:r w:rsidRPr="00F85512">
        <w:rPr>
          <w:szCs w:val="24"/>
        </w:rPr>
        <w:t xml:space="preserve">Суммой Пожертвования признается сумма денежных средств, фактически перечисленных Жертвователем на отдельный банковский счет </w:t>
      </w:r>
      <w:r w:rsidR="00AF0F58" w:rsidRPr="00F85512">
        <w:rPr>
          <w:szCs w:val="24"/>
        </w:rPr>
        <w:t>Специализированного ф</w:t>
      </w:r>
      <w:r w:rsidRPr="00F85512">
        <w:rPr>
          <w:szCs w:val="24"/>
        </w:rPr>
        <w:t xml:space="preserve">онда, используемый для осуществления расчетов, связанных с получением денежных средств </w:t>
      </w:r>
      <w:r w:rsidR="00252C64" w:rsidRPr="00F85512">
        <w:rPr>
          <w:szCs w:val="24"/>
        </w:rPr>
        <w:t>на формирование</w:t>
      </w:r>
      <w:r w:rsidR="00FD19BD" w:rsidRPr="00F85512">
        <w:rPr>
          <w:szCs w:val="24"/>
        </w:rPr>
        <w:t xml:space="preserve"> и пополнение</w:t>
      </w:r>
      <w:r w:rsidR="00B9556E" w:rsidRPr="00F85512">
        <w:rPr>
          <w:szCs w:val="24"/>
        </w:rPr>
        <w:t xml:space="preserve"> Ц</w:t>
      </w:r>
      <w:r w:rsidR="00054923" w:rsidRPr="00F85512">
        <w:rPr>
          <w:szCs w:val="24"/>
        </w:rPr>
        <w:t>елевого капитала, рек</w:t>
      </w:r>
      <w:r w:rsidR="008767A3" w:rsidRPr="00F85512">
        <w:rPr>
          <w:szCs w:val="24"/>
        </w:rPr>
        <w:t>визиты которого указаны в Разделе</w:t>
      </w:r>
      <w:r w:rsidR="00054923" w:rsidRPr="00F85512">
        <w:rPr>
          <w:szCs w:val="24"/>
        </w:rPr>
        <w:t xml:space="preserve"> 6 Договора. Сумма Пожертвования определяется Жертвователем самостоятельно. </w:t>
      </w:r>
    </w:p>
    <w:p w14:paraId="275FB8E1" w14:textId="30F3DF29" w:rsidR="006B6BCB" w:rsidRDefault="00054923" w:rsidP="002C11DA">
      <w:pPr>
        <w:pStyle w:val="ac"/>
        <w:numPr>
          <w:ilvl w:val="1"/>
          <w:numId w:val="8"/>
        </w:numPr>
        <w:spacing w:after="240"/>
        <w:ind w:left="0" w:right="0" w:firstLine="0"/>
        <w:contextualSpacing w:val="0"/>
        <w:rPr>
          <w:szCs w:val="24"/>
        </w:rPr>
      </w:pPr>
      <w:r w:rsidRPr="00F85512">
        <w:rPr>
          <w:szCs w:val="24"/>
        </w:rPr>
        <w:lastRenderedPageBreak/>
        <w:t>Договор заключается</w:t>
      </w:r>
      <w:r w:rsidR="003B0DAC" w:rsidRPr="00F85512">
        <w:rPr>
          <w:szCs w:val="24"/>
        </w:rPr>
        <w:t xml:space="preserve"> в соответствии со статьей 11 Федерального закона № 275-</w:t>
      </w:r>
      <w:proofErr w:type="gramStart"/>
      <w:r w:rsidR="003B0DAC" w:rsidRPr="00F85512">
        <w:rPr>
          <w:szCs w:val="24"/>
        </w:rPr>
        <w:t xml:space="preserve">ФЗ </w:t>
      </w:r>
      <w:r w:rsidR="001E4B13" w:rsidRPr="00F85512">
        <w:rPr>
          <w:szCs w:val="24"/>
        </w:rPr>
        <w:t xml:space="preserve"> и</w:t>
      </w:r>
      <w:proofErr w:type="gramEnd"/>
      <w:r w:rsidR="001E4B13" w:rsidRPr="00F85512">
        <w:rPr>
          <w:szCs w:val="24"/>
        </w:rPr>
        <w:t xml:space="preserve"> статьей 428 Гражданского Кодекса РФ</w:t>
      </w:r>
      <w:r w:rsidRPr="00F85512">
        <w:rPr>
          <w:szCs w:val="24"/>
        </w:rPr>
        <w:t xml:space="preserve"> по стандартной форме, пред</w:t>
      </w:r>
      <w:r w:rsidR="00CE79B0" w:rsidRPr="00F85512">
        <w:rPr>
          <w:szCs w:val="24"/>
        </w:rPr>
        <w:t>варительно одобренной Попечительским советом</w:t>
      </w:r>
      <w:r w:rsidRPr="00F85512">
        <w:rPr>
          <w:szCs w:val="24"/>
        </w:rPr>
        <w:t xml:space="preserve"> и утвержденной </w:t>
      </w:r>
      <w:r w:rsidR="0018618B" w:rsidRPr="00F85512">
        <w:rPr>
          <w:szCs w:val="24"/>
        </w:rPr>
        <w:t>Собранием учредителей</w:t>
      </w:r>
      <w:r w:rsidR="00321375" w:rsidRPr="00F85512">
        <w:rPr>
          <w:szCs w:val="24"/>
        </w:rPr>
        <w:t xml:space="preserve"> </w:t>
      </w:r>
      <w:r w:rsidR="00CE79B0" w:rsidRPr="00F85512">
        <w:rPr>
          <w:szCs w:val="24"/>
        </w:rPr>
        <w:t>Специализированного ф</w:t>
      </w:r>
      <w:r w:rsidRPr="00F85512">
        <w:rPr>
          <w:szCs w:val="24"/>
        </w:rPr>
        <w:t>онда.</w:t>
      </w:r>
    </w:p>
    <w:p w14:paraId="16C4F4EC" w14:textId="776C74C9" w:rsidR="002C11DA" w:rsidRPr="00F85512" w:rsidRDefault="002C11DA" w:rsidP="002C11DA">
      <w:pPr>
        <w:pStyle w:val="ac"/>
        <w:numPr>
          <w:ilvl w:val="1"/>
          <w:numId w:val="8"/>
        </w:numPr>
        <w:spacing w:after="240"/>
        <w:ind w:left="0" w:right="0" w:firstLine="0"/>
        <w:contextualSpacing w:val="0"/>
        <w:rPr>
          <w:szCs w:val="24"/>
        </w:rPr>
      </w:pPr>
      <w:r>
        <w:rPr>
          <w:szCs w:val="24"/>
        </w:rPr>
        <w:t xml:space="preserve">Платеж, осуществленный Жертвователем, будет означать присоединение к настоящему </w:t>
      </w:r>
      <w:r w:rsidR="00723FB5">
        <w:rPr>
          <w:szCs w:val="24"/>
        </w:rPr>
        <w:t>Договору на условиях, в нем указанных.</w:t>
      </w:r>
    </w:p>
    <w:p w14:paraId="5C3728A8" w14:textId="108639F6" w:rsidR="00B03655" w:rsidRPr="00F85512" w:rsidRDefault="00B03655" w:rsidP="002C11DA">
      <w:pPr>
        <w:pStyle w:val="ac"/>
        <w:numPr>
          <w:ilvl w:val="0"/>
          <w:numId w:val="8"/>
        </w:numPr>
        <w:tabs>
          <w:tab w:val="left" w:pos="-284"/>
        </w:tabs>
        <w:spacing w:after="120"/>
        <w:ind w:left="0" w:right="0" w:firstLine="0"/>
        <w:contextualSpacing w:val="0"/>
        <w:jc w:val="center"/>
        <w:rPr>
          <w:b/>
          <w:szCs w:val="24"/>
        </w:rPr>
      </w:pPr>
      <w:r w:rsidRPr="00F85512">
        <w:rPr>
          <w:b/>
          <w:szCs w:val="24"/>
        </w:rPr>
        <w:t>НАЗНАЧЕНИЕ И ПОРЯДОК ИСПОЛЬЗОВАНИЯ ПОЖЕРТВОВАНИЯ</w:t>
      </w:r>
    </w:p>
    <w:p w14:paraId="086A4519" w14:textId="4A2F1A7A" w:rsidR="00B03655" w:rsidRPr="00F85512" w:rsidRDefault="00B03655" w:rsidP="002C11DA">
      <w:pPr>
        <w:pStyle w:val="ac"/>
        <w:numPr>
          <w:ilvl w:val="1"/>
          <w:numId w:val="8"/>
        </w:numPr>
        <w:spacing w:after="120" w:line="240" w:lineRule="auto"/>
        <w:ind w:left="0" w:right="0" w:firstLine="0"/>
        <w:contextualSpacing w:val="0"/>
        <w:rPr>
          <w:szCs w:val="24"/>
        </w:rPr>
      </w:pPr>
      <w:r w:rsidRPr="00F85512">
        <w:rPr>
          <w:szCs w:val="24"/>
        </w:rPr>
        <w:t xml:space="preserve">Пожертвование </w:t>
      </w:r>
      <w:r w:rsidR="00DB7DBA" w:rsidRPr="00F85512">
        <w:rPr>
          <w:szCs w:val="24"/>
        </w:rPr>
        <w:t xml:space="preserve">и доход от Целевого капитала, </w:t>
      </w:r>
      <w:r w:rsidRPr="00F85512">
        <w:rPr>
          <w:szCs w:val="24"/>
        </w:rPr>
        <w:t>должн</w:t>
      </w:r>
      <w:r w:rsidR="00DB7DBA" w:rsidRPr="00F85512">
        <w:rPr>
          <w:szCs w:val="24"/>
        </w:rPr>
        <w:t>ы</w:t>
      </w:r>
      <w:r w:rsidRPr="00F85512">
        <w:rPr>
          <w:szCs w:val="24"/>
        </w:rPr>
        <w:t xml:space="preserve"> быть использован</w:t>
      </w:r>
      <w:r w:rsidR="00DB7DBA" w:rsidRPr="00F85512">
        <w:rPr>
          <w:szCs w:val="24"/>
        </w:rPr>
        <w:t>ы</w:t>
      </w:r>
      <w:r w:rsidRPr="00F85512">
        <w:rPr>
          <w:szCs w:val="24"/>
        </w:rPr>
        <w:t xml:space="preserve"> </w:t>
      </w:r>
      <w:r w:rsidR="00252C64" w:rsidRPr="00F85512">
        <w:rPr>
          <w:szCs w:val="24"/>
        </w:rPr>
        <w:t>Специализированным ф</w:t>
      </w:r>
      <w:r w:rsidRPr="00F85512">
        <w:rPr>
          <w:szCs w:val="24"/>
        </w:rPr>
        <w:t>ондом в соответствии с</w:t>
      </w:r>
      <w:r w:rsidR="00BB1798" w:rsidRPr="00F85512">
        <w:rPr>
          <w:szCs w:val="24"/>
        </w:rPr>
        <w:t xml:space="preserve"> целями, указанными в пункт</w:t>
      </w:r>
      <w:r w:rsidR="00DB7DBA" w:rsidRPr="00F85512">
        <w:rPr>
          <w:szCs w:val="24"/>
        </w:rPr>
        <w:t>ах 1.1.,</w:t>
      </w:r>
      <w:r w:rsidR="00BB1798" w:rsidRPr="00F85512">
        <w:rPr>
          <w:szCs w:val="24"/>
        </w:rPr>
        <w:t xml:space="preserve"> 1.2.</w:t>
      </w:r>
      <w:r w:rsidRPr="00F85512">
        <w:rPr>
          <w:szCs w:val="24"/>
        </w:rPr>
        <w:t xml:space="preserve"> Договора. </w:t>
      </w:r>
    </w:p>
    <w:p w14:paraId="310D9595" w14:textId="254CE068" w:rsidR="003A5AEC" w:rsidRPr="00F85512" w:rsidRDefault="000C21F6" w:rsidP="002C11DA">
      <w:pPr>
        <w:pStyle w:val="ac"/>
        <w:numPr>
          <w:ilvl w:val="1"/>
          <w:numId w:val="8"/>
        </w:numPr>
        <w:spacing w:after="120" w:line="240" w:lineRule="auto"/>
        <w:ind w:left="0" w:right="0" w:firstLine="0"/>
        <w:contextualSpacing w:val="0"/>
        <w:rPr>
          <w:szCs w:val="24"/>
        </w:rPr>
      </w:pPr>
      <w:r w:rsidRPr="00F85512">
        <w:rPr>
          <w:color w:val="auto"/>
          <w:szCs w:val="24"/>
        </w:rPr>
        <w:t>Конкретное назначение и (или) цели использования дохода от Целевого капитала, а также получатели дохода от Целевого капитала, объем выплат за счет дохода от Целевого капитала, периодичность и порядо</w:t>
      </w:r>
      <w:r w:rsidR="00C84675" w:rsidRPr="00F85512">
        <w:rPr>
          <w:color w:val="auto"/>
          <w:szCs w:val="24"/>
        </w:rPr>
        <w:t xml:space="preserve">к их осуществления </w:t>
      </w:r>
      <w:r w:rsidR="00B27106" w:rsidRPr="00F85512">
        <w:rPr>
          <w:szCs w:val="24"/>
        </w:rPr>
        <w:t>определяются Попечительским советом</w:t>
      </w:r>
      <w:r w:rsidR="008662B9" w:rsidRPr="00F85512">
        <w:rPr>
          <w:szCs w:val="24"/>
        </w:rPr>
        <w:t xml:space="preserve"> с учетом положений Договора</w:t>
      </w:r>
      <w:r w:rsidR="0060286D" w:rsidRPr="00F85512">
        <w:rPr>
          <w:szCs w:val="24"/>
        </w:rPr>
        <w:t>.</w:t>
      </w:r>
    </w:p>
    <w:p w14:paraId="27EAF668" w14:textId="47CCDF7F" w:rsidR="00B9556E" w:rsidRPr="00F85512" w:rsidRDefault="004D6CBE" w:rsidP="002C11DA">
      <w:pPr>
        <w:pStyle w:val="ac"/>
        <w:numPr>
          <w:ilvl w:val="1"/>
          <w:numId w:val="8"/>
        </w:numPr>
        <w:spacing w:after="120" w:line="240" w:lineRule="auto"/>
        <w:ind w:left="0" w:right="0" w:firstLine="0"/>
        <w:contextualSpacing w:val="0"/>
        <w:rPr>
          <w:szCs w:val="24"/>
        </w:rPr>
      </w:pPr>
      <w:r w:rsidRPr="00F85512">
        <w:rPr>
          <w:szCs w:val="24"/>
        </w:rPr>
        <w:t>В случае расформирования Целевого капитала</w:t>
      </w:r>
      <w:r w:rsidR="00B9556E" w:rsidRPr="00F85512">
        <w:rPr>
          <w:szCs w:val="24"/>
        </w:rPr>
        <w:t>, часть имущества, составляющего Целевой капитал</w:t>
      </w:r>
      <w:r w:rsidR="00074D6F" w:rsidRPr="00F85512">
        <w:rPr>
          <w:szCs w:val="24"/>
        </w:rPr>
        <w:t>,</w:t>
      </w:r>
      <w:r w:rsidR="00B9556E" w:rsidRPr="00F85512">
        <w:rPr>
          <w:szCs w:val="24"/>
        </w:rPr>
        <w:t xml:space="preserve"> по решению </w:t>
      </w:r>
      <w:r w:rsidR="00EC3CBB" w:rsidRPr="00F85512">
        <w:rPr>
          <w:szCs w:val="24"/>
        </w:rPr>
        <w:t xml:space="preserve">Собрания учредителей </w:t>
      </w:r>
      <w:r w:rsidR="00B27106" w:rsidRPr="00F85512">
        <w:rPr>
          <w:szCs w:val="24"/>
        </w:rPr>
        <w:t>Специализированного ф</w:t>
      </w:r>
      <w:r w:rsidR="00B9556E" w:rsidRPr="00F85512">
        <w:rPr>
          <w:szCs w:val="24"/>
        </w:rPr>
        <w:t>онда, с</w:t>
      </w:r>
      <w:r w:rsidR="00B27106" w:rsidRPr="00F85512">
        <w:rPr>
          <w:szCs w:val="24"/>
        </w:rPr>
        <w:t>огласованному с Попечительским советом</w:t>
      </w:r>
      <w:r w:rsidR="00B9556E" w:rsidRPr="00F85512">
        <w:rPr>
          <w:szCs w:val="24"/>
        </w:rPr>
        <w:t xml:space="preserve">: </w:t>
      </w:r>
    </w:p>
    <w:p w14:paraId="05D2A106" w14:textId="6B53867E" w:rsidR="00B9556E" w:rsidRPr="00F85512" w:rsidRDefault="00B27106" w:rsidP="002C11DA">
      <w:pPr>
        <w:pStyle w:val="ac"/>
        <w:numPr>
          <w:ilvl w:val="2"/>
          <w:numId w:val="8"/>
        </w:numPr>
        <w:spacing w:after="120" w:line="240" w:lineRule="auto"/>
        <w:ind w:left="0" w:right="0" w:firstLine="0"/>
        <w:contextualSpacing w:val="0"/>
        <w:rPr>
          <w:szCs w:val="24"/>
        </w:rPr>
      </w:pPr>
      <w:r w:rsidRPr="00F85512">
        <w:rPr>
          <w:szCs w:val="24"/>
        </w:rPr>
        <w:t>передается</w:t>
      </w:r>
      <w:r w:rsidR="00B9556E" w:rsidRPr="00F85512">
        <w:rPr>
          <w:szCs w:val="24"/>
        </w:rPr>
        <w:t xml:space="preserve"> другой некоммерческой организации для формирования или пополнения сформированного целевого капитала;</w:t>
      </w:r>
    </w:p>
    <w:p w14:paraId="29D72A1A" w14:textId="3ACF11AE" w:rsidR="005926C6" w:rsidRPr="00F85512" w:rsidRDefault="005926C6" w:rsidP="002C11DA">
      <w:pPr>
        <w:pStyle w:val="ac"/>
        <w:numPr>
          <w:ilvl w:val="2"/>
          <w:numId w:val="8"/>
        </w:numPr>
        <w:spacing w:after="240" w:line="240" w:lineRule="auto"/>
        <w:ind w:left="0" w:right="0" w:firstLine="0"/>
        <w:contextualSpacing w:val="0"/>
        <w:rPr>
          <w:szCs w:val="24"/>
        </w:rPr>
      </w:pPr>
      <w:r w:rsidRPr="00F85512">
        <w:rPr>
          <w:szCs w:val="24"/>
        </w:rPr>
        <w:t>исполь</w:t>
      </w:r>
      <w:r w:rsidR="00B27106" w:rsidRPr="00F85512">
        <w:rPr>
          <w:szCs w:val="24"/>
        </w:rPr>
        <w:t>зуется</w:t>
      </w:r>
      <w:r w:rsidRPr="00F85512">
        <w:rPr>
          <w:szCs w:val="24"/>
        </w:rPr>
        <w:t xml:space="preserve"> </w:t>
      </w:r>
      <w:r w:rsidR="00B27106" w:rsidRPr="00F85512">
        <w:rPr>
          <w:szCs w:val="24"/>
        </w:rPr>
        <w:t>на цели, определенные Попечительским советом</w:t>
      </w:r>
      <w:r w:rsidRPr="00F85512">
        <w:rPr>
          <w:szCs w:val="24"/>
        </w:rPr>
        <w:t xml:space="preserve"> в со</w:t>
      </w:r>
      <w:r w:rsidR="00B27106" w:rsidRPr="00F85512">
        <w:rPr>
          <w:szCs w:val="24"/>
        </w:rPr>
        <w:t>ответствии с финансовым планом Специализированного ф</w:t>
      </w:r>
      <w:r w:rsidRPr="00F85512">
        <w:rPr>
          <w:szCs w:val="24"/>
        </w:rPr>
        <w:t xml:space="preserve">онда. </w:t>
      </w:r>
    </w:p>
    <w:p w14:paraId="72FA295C" w14:textId="2B930A68" w:rsidR="005926C6" w:rsidRPr="00F85512" w:rsidRDefault="005926C6" w:rsidP="002C11DA">
      <w:pPr>
        <w:pStyle w:val="ac"/>
        <w:numPr>
          <w:ilvl w:val="0"/>
          <w:numId w:val="8"/>
        </w:numPr>
        <w:tabs>
          <w:tab w:val="left" w:pos="-284"/>
        </w:tabs>
        <w:spacing w:after="0" w:line="240" w:lineRule="auto"/>
        <w:ind w:left="0" w:right="0" w:firstLine="0"/>
        <w:jc w:val="center"/>
        <w:rPr>
          <w:b/>
          <w:szCs w:val="24"/>
        </w:rPr>
      </w:pPr>
      <w:r w:rsidRPr="00F85512">
        <w:rPr>
          <w:b/>
          <w:szCs w:val="24"/>
        </w:rPr>
        <w:t>ПРАВА И ОБЯЗАННОСТИ СТОРОН</w:t>
      </w:r>
    </w:p>
    <w:p w14:paraId="10BD94A2" w14:textId="77777777" w:rsidR="00900A2A" w:rsidRPr="00F85512" w:rsidRDefault="00900A2A" w:rsidP="002C11DA">
      <w:pPr>
        <w:pStyle w:val="ac"/>
        <w:spacing w:after="0" w:line="240" w:lineRule="auto"/>
        <w:ind w:left="0" w:right="0" w:firstLine="0"/>
        <w:rPr>
          <w:szCs w:val="24"/>
        </w:rPr>
      </w:pPr>
    </w:p>
    <w:p w14:paraId="357BCF96" w14:textId="25D83EB3" w:rsidR="005926C6" w:rsidRPr="00F85512" w:rsidRDefault="006D0CBC" w:rsidP="002C11DA">
      <w:pPr>
        <w:pStyle w:val="ac"/>
        <w:numPr>
          <w:ilvl w:val="1"/>
          <w:numId w:val="8"/>
        </w:numPr>
        <w:spacing w:after="120" w:line="240" w:lineRule="auto"/>
        <w:ind w:left="0" w:right="0" w:firstLine="0"/>
        <w:contextualSpacing w:val="0"/>
        <w:rPr>
          <w:szCs w:val="24"/>
        </w:rPr>
      </w:pPr>
      <w:r w:rsidRPr="00F85512">
        <w:rPr>
          <w:szCs w:val="24"/>
        </w:rPr>
        <w:t>Специализированный ф</w:t>
      </w:r>
      <w:r w:rsidR="005926C6" w:rsidRPr="00F85512">
        <w:rPr>
          <w:szCs w:val="24"/>
        </w:rPr>
        <w:t>онд обязуется:</w:t>
      </w:r>
    </w:p>
    <w:p w14:paraId="1206A79B" w14:textId="73C046C9" w:rsidR="005926C6" w:rsidRPr="00F85512" w:rsidRDefault="005926C6" w:rsidP="002C11DA">
      <w:pPr>
        <w:pStyle w:val="ac"/>
        <w:numPr>
          <w:ilvl w:val="2"/>
          <w:numId w:val="8"/>
        </w:numPr>
        <w:spacing w:after="120" w:line="240" w:lineRule="auto"/>
        <w:ind w:left="0" w:right="0" w:firstLine="0"/>
        <w:contextualSpacing w:val="0"/>
        <w:rPr>
          <w:szCs w:val="24"/>
        </w:rPr>
      </w:pPr>
      <w:r w:rsidRPr="00F85512">
        <w:rPr>
          <w:szCs w:val="24"/>
        </w:rPr>
        <w:t xml:space="preserve">осуществлять целевое использование Пожертвования в соответствии с Федеральным законом </w:t>
      </w:r>
      <w:r w:rsidR="00A813A0" w:rsidRPr="00F85512">
        <w:rPr>
          <w:szCs w:val="24"/>
        </w:rPr>
        <w:t>№ 275-ФЗ</w:t>
      </w:r>
      <w:r w:rsidRPr="00F85512">
        <w:rPr>
          <w:szCs w:val="24"/>
        </w:rPr>
        <w:t xml:space="preserve"> и Договором;</w:t>
      </w:r>
    </w:p>
    <w:p w14:paraId="3B77B888" w14:textId="6CA8E753" w:rsidR="005926C6" w:rsidRPr="00F85512" w:rsidRDefault="005926C6" w:rsidP="002C11DA">
      <w:pPr>
        <w:pStyle w:val="ac"/>
        <w:numPr>
          <w:ilvl w:val="2"/>
          <w:numId w:val="8"/>
        </w:numPr>
        <w:spacing w:after="120" w:line="240" w:lineRule="auto"/>
        <w:ind w:left="0" w:right="0" w:firstLine="0"/>
        <w:contextualSpacing w:val="0"/>
        <w:rPr>
          <w:szCs w:val="24"/>
        </w:rPr>
      </w:pPr>
      <w:r w:rsidRPr="00F85512">
        <w:rPr>
          <w:szCs w:val="24"/>
        </w:rPr>
        <w:t xml:space="preserve">передать денежные средства, составляющие Пожертвование, в доверительное управление управляющей компании в сроки, установленные </w:t>
      </w:r>
      <w:r w:rsidR="00D17C9C" w:rsidRPr="00F85512">
        <w:rPr>
          <w:szCs w:val="24"/>
        </w:rPr>
        <w:t xml:space="preserve">Федеральным законом </w:t>
      </w:r>
      <w:r w:rsidR="00A813A0" w:rsidRPr="00F85512">
        <w:rPr>
          <w:szCs w:val="24"/>
        </w:rPr>
        <w:t>№ 275-ФЗ</w:t>
      </w:r>
      <w:r w:rsidR="00D17C9C" w:rsidRPr="00F85512">
        <w:rPr>
          <w:szCs w:val="24"/>
        </w:rPr>
        <w:t>;</w:t>
      </w:r>
    </w:p>
    <w:p w14:paraId="59DC40B4" w14:textId="6C36FD92" w:rsidR="00D17C9C" w:rsidRPr="00F85512" w:rsidRDefault="00D17C9C" w:rsidP="002C11DA">
      <w:pPr>
        <w:pStyle w:val="ac"/>
        <w:numPr>
          <w:ilvl w:val="2"/>
          <w:numId w:val="8"/>
        </w:numPr>
        <w:spacing w:after="120" w:line="240" w:lineRule="auto"/>
        <w:ind w:left="0" w:right="0" w:firstLine="0"/>
        <w:contextualSpacing w:val="0"/>
        <w:rPr>
          <w:color w:val="auto"/>
          <w:szCs w:val="24"/>
        </w:rPr>
      </w:pPr>
      <w:r w:rsidRPr="00F85512">
        <w:rPr>
          <w:color w:val="auto"/>
          <w:szCs w:val="24"/>
        </w:rPr>
        <w:t>обеспечить свободный доступ путем разме</w:t>
      </w:r>
      <w:r w:rsidR="006D0CBC" w:rsidRPr="00F85512">
        <w:rPr>
          <w:color w:val="auto"/>
          <w:szCs w:val="24"/>
        </w:rPr>
        <w:t xml:space="preserve">щения в </w:t>
      </w:r>
      <w:r w:rsidR="00C84675" w:rsidRPr="00F85512">
        <w:rPr>
          <w:color w:val="auto"/>
          <w:szCs w:val="24"/>
        </w:rPr>
        <w:t>информационно-телекоммуникационной сети «Интернет»</w:t>
      </w:r>
      <w:r w:rsidR="006D0CBC" w:rsidRPr="00F85512">
        <w:rPr>
          <w:color w:val="auto"/>
          <w:szCs w:val="24"/>
        </w:rPr>
        <w:t xml:space="preserve"> на сайте Специализированного ф</w:t>
      </w:r>
      <w:r w:rsidRPr="00F85512">
        <w:rPr>
          <w:color w:val="auto"/>
          <w:szCs w:val="24"/>
        </w:rPr>
        <w:t xml:space="preserve">онда: </w:t>
      </w:r>
      <w:hyperlink r:id="rId8" w:tgtFrame="_blank" w:history="1">
        <w:r w:rsidR="00C522B6" w:rsidRPr="00C522B6">
          <w:rPr>
            <w:color w:val="auto"/>
          </w:rPr>
          <w:t>https://rusfond.capital</w:t>
        </w:r>
      </w:hyperlink>
      <w:r w:rsidR="00C522B6">
        <w:rPr>
          <w:color w:val="auto"/>
          <w:szCs w:val="24"/>
        </w:rPr>
        <w:t xml:space="preserve"> </w:t>
      </w:r>
      <w:r w:rsidRPr="00F85512">
        <w:rPr>
          <w:color w:val="auto"/>
          <w:szCs w:val="24"/>
        </w:rPr>
        <w:t>любым заинтересованным лицам к ознакомлению со следующими документами и информацией:</w:t>
      </w:r>
    </w:p>
    <w:p w14:paraId="3D22531E" w14:textId="6DF1B883" w:rsidR="00D17C9C" w:rsidRPr="00F85512" w:rsidRDefault="002D7A48" w:rsidP="002C11DA">
      <w:pPr>
        <w:shd w:val="clear" w:color="auto" w:fill="FFFFFF"/>
        <w:spacing w:after="120" w:line="240" w:lineRule="auto"/>
        <w:ind w:left="0" w:right="0" w:firstLine="0"/>
        <w:rPr>
          <w:color w:val="auto"/>
          <w:szCs w:val="24"/>
        </w:rPr>
      </w:pPr>
      <w:r w:rsidRPr="00F85512">
        <w:rPr>
          <w:color w:val="auto"/>
          <w:szCs w:val="24"/>
        </w:rPr>
        <w:t>1)</w:t>
      </w:r>
      <w:r w:rsidR="002C0136" w:rsidRPr="00F85512">
        <w:rPr>
          <w:color w:val="auto"/>
          <w:szCs w:val="24"/>
        </w:rPr>
        <w:t xml:space="preserve"> с уставом Специализированного ф</w:t>
      </w:r>
      <w:r w:rsidR="00D17C9C" w:rsidRPr="00F85512">
        <w:rPr>
          <w:color w:val="auto"/>
          <w:szCs w:val="24"/>
        </w:rPr>
        <w:t xml:space="preserve">онда и документом, подтверждающим факт внесения записи </w:t>
      </w:r>
      <w:r w:rsidR="00200547" w:rsidRPr="00F85512">
        <w:rPr>
          <w:color w:val="auto"/>
          <w:szCs w:val="24"/>
        </w:rPr>
        <w:t>о некоммерческой организации в Е</w:t>
      </w:r>
      <w:r w:rsidR="00D17C9C" w:rsidRPr="00F85512">
        <w:rPr>
          <w:color w:val="auto"/>
          <w:szCs w:val="24"/>
        </w:rPr>
        <w:t>диный государственный реестр юридических лиц;</w:t>
      </w:r>
    </w:p>
    <w:p w14:paraId="68DB7ED6" w14:textId="5D763387" w:rsidR="00D17C9C" w:rsidRPr="00F85512" w:rsidRDefault="002D7A48" w:rsidP="002C11DA">
      <w:pPr>
        <w:shd w:val="clear" w:color="auto" w:fill="FFFFFF"/>
        <w:spacing w:after="120" w:line="240" w:lineRule="auto"/>
        <w:ind w:left="0" w:right="0" w:firstLine="0"/>
        <w:rPr>
          <w:color w:val="auto"/>
          <w:szCs w:val="24"/>
        </w:rPr>
      </w:pPr>
      <w:bookmarkStart w:id="0" w:name="dst100097"/>
      <w:bookmarkEnd w:id="0"/>
      <w:r w:rsidRPr="00F85512">
        <w:rPr>
          <w:color w:val="auto"/>
          <w:szCs w:val="24"/>
        </w:rPr>
        <w:t>2)</w:t>
      </w:r>
      <w:r w:rsidR="00DB7D46" w:rsidRPr="00F85512">
        <w:rPr>
          <w:color w:val="auto"/>
          <w:szCs w:val="24"/>
        </w:rPr>
        <w:t xml:space="preserve"> </w:t>
      </w:r>
      <w:r w:rsidR="00D17C9C" w:rsidRPr="00F85512">
        <w:rPr>
          <w:color w:val="auto"/>
          <w:szCs w:val="24"/>
        </w:rPr>
        <w:t xml:space="preserve"> со сведениями об адресе (месте нахождения) постоянно действующего исполнительного органа </w:t>
      </w:r>
      <w:r w:rsidR="002C0136" w:rsidRPr="00F85512">
        <w:rPr>
          <w:color w:val="auto"/>
          <w:szCs w:val="24"/>
        </w:rPr>
        <w:t>Специализированного ф</w:t>
      </w:r>
      <w:r w:rsidR="00D17C9C" w:rsidRPr="00F85512">
        <w:rPr>
          <w:color w:val="auto"/>
          <w:szCs w:val="24"/>
        </w:rPr>
        <w:t>онда;</w:t>
      </w:r>
    </w:p>
    <w:p w14:paraId="479DC8E2" w14:textId="30A2D3E7" w:rsidR="00D17C9C" w:rsidRPr="00F85512" w:rsidRDefault="002D7A48" w:rsidP="002C11DA">
      <w:pPr>
        <w:shd w:val="clear" w:color="auto" w:fill="FFFFFF"/>
        <w:spacing w:after="120" w:line="240" w:lineRule="auto"/>
        <w:ind w:left="0" w:right="0" w:firstLine="0"/>
        <w:rPr>
          <w:color w:val="auto"/>
          <w:szCs w:val="24"/>
        </w:rPr>
      </w:pPr>
      <w:bookmarkStart w:id="1" w:name="dst100098"/>
      <w:bookmarkEnd w:id="1"/>
      <w:r w:rsidRPr="00F85512">
        <w:rPr>
          <w:color w:val="auto"/>
          <w:szCs w:val="24"/>
        </w:rPr>
        <w:t>3)</w:t>
      </w:r>
      <w:r w:rsidR="00DB7D46" w:rsidRPr="00F85512">
        <w:rPr>
          <w:color w:val="auto"/>
          <w:szCs w:val="24"/>
        </w:rPr>
        <w:t xml:space="preserve"> </w:t>
      </w:r>
      <w:r w:rsidR="00D17C9C" w:rsidRPr="00F85512">
        <w:rPr>
          <w:color w:val="auto"/>
          <w:szCs w:val="24"/>
        </w:rPr>
        <w:t xml:space="preserve"> со стандартной формой договора пожерт</w:t>
      </w:r>
      <w:r w:rsidR="002C0136" w:rsidRPr="00F85512">
        <w:rPr>
          <w:color w:val="auto"/>
          <w:szCs w:val="24"/>
        </w:rPr>
        <w:t xml:space="preserve">вования, утвержденной </w:t>
      </w:r>
      <w:r w:rsidR="00EC3CBB" w:rsidRPr="00F85512">
        <w:rPr>
          <w:szCs w:val="24"/>
        </w:rPr>
        <w:t xml:space="preserve">Собранием учредителей </w:t>
      </w:r>
      <w:r w:rsidR="002C0136" w:rsidRPr="00F85512">
        <w:rPr>
          <w:color w:val="auto"/>
          <w:szCs w:val="24"/>
        </w:rPr>
        <w:t>Специализированного ф</w:t>
      </w:r>
      <w:r w:rsidR="00D17C9C" w:rsidRPr="00F85512">
        <w:rPr>
          <w:color w:val="auto"/>
          <w:szCs w:val="24"/>
        </w:rPr>
        <w:t>онда;</w:t>
      </w:r>
    </w:p>
    <w:p w14:paraId="0B306A95" w14:textId="3866E7E8" w:rsidR="00D17C9C" w:rsidRPr="00F85512" w:rsidRDefault="002D7A48" w:rsidP="002C11DA">
      <w:pPr>
        <w:shd w:val="clear" w:color="auto" w:fill="FFFFFF"/>
        <w:spacing w:after="120" w:line="240" w:lineRule="auto"/>
        <w:ind w:left="0" w:right="0" w:firstLine="0"/>
        <w:rPr>
          <w:color w:val="auto"/>
          <w:szCs w:val="24"/>
        </w:rPr>
      </w:pPr>
      <w:bookmarkStart w:id="2" w:name="dst100099"/>
      <w:bookmarkEnd w:id="2"/>
      <w:r w:rsidRPr="00F85512">
        <w:rPr>
          <w:color w:val="auto"/>
          <w:szCs w:val="24"/>
        </w:rPr>
        <w:t>4)</w:t>
      </w:r>
      <w:r w:rsidR="00DB7D46" w:rsidRPr="00F85512">
        <w:rPr>
          <w:color w:val="auto"/>
          <w:szCs w:val="24"/>
        </w:rPr>
        <w:t xml:space="preserve"> </w:t>
      </w:r>
      <w:r w:rsidR="002C0136" w:rsidRPr="00F85512">
        <w:rPr>
          <w:color w:val="auto"/>
          <w:szCs w:val="24"/>
        </w:rPr>
        <w:t xml:space="preserve"> с финансовым планом Специализированного ф</w:t>
      </w:r>
      <w:r w:rsidR="00D17C9C" w:rsidRPr="00F85512">
        <w:rPr>
          <w:color w:val="auto"/>
          <w:szCs w:val="24"/>
        </w:rPr>
        <w:t>онда;</w:t>
      </w:r>
    </w:p>
    <w:p w14:paraId="5B759FDB" w14:textId="094D6BD0" w:rsidR="00D17C9C" w:rsidRPr="00F85512" w:rsidRDefault="002D7A48" w:rsidP="002C11DA">
      <w:pPr>
        <w:shd w:val="clear" w:color="auto" w:fill="FFFFFF"/>
        <w:spacing w:after="120" w:line="240" w:lineRule="auto"/>
        <w:ind w:left="0" w:right="0" w:firstLine="0"/>
        <w:rPr>
          <w:color w:val="auto"/>
          <w:szCs w:val="24"/>
        </w:rPr>
      </w:pPr>
      <w:bookmarkStart w:id="3" w:name="dst100100"/>
      <w:bookmarkEnd w:id="3"/>
      <w:r w:rsidRPr="00F85512">
        <w:rPr>
          <w:color w:val="auto"/>
          <w:szCs w:val="24"/>
        </w:rPr>
        <w:t>5)</w:t>
      </w:r>
      <w:r w:rsidR="00DB7D46" w:rsidRPr="00F85512">
        <w:rPr>
          <w:color w:val="auto"/>
          <w:szCs w:val="24"/>
        </w:rPr>
        <w:t xml:space="preserve"> </w:t>
      </w:r>
      <w:r w:rsidR="00D17C9C" w:rsidRPr="00F85512">
        <w:rPr>
          <w:color w:val="auto"/>
          <w:szCs w:val="24"/>
        </w:rPr>
        <w:t xml:space="preserve">со сведениями о численном и персональном составе </w:t>
      </w:r>
      <w:r w:rsidR="002C0136" w:rsidRPr="00F85512">
        <w:rPr>
          <w:color w:val="auto"/>
          <w:szCs w:val="24"/>
        </w:rPr>
        <w:t>Попечительского совета</w:t>
      </w:r>
      <w:r w:rsidR="00D17C9C" w:rsidRPr="00F85512">
        <w:rPr>
          <w:color w:val="auto"/>
          <w:szCs w:val="24"/>
        </w:rPr>
        <w:t>;</w:t>
      </w:r>
    </w:p>
    <w:p w14:paraId="4A828A92" w14:textId="48B7ED9B" w:rsidR="00D17C9C" w:rsidRPr="00F85512" w:rsidRDefault="002D7A48" w:rsidP="002C11DA">
      <w:pPr>
        <w:shd w:val="clear" w:color="auto" w:fill="FFFFFF"/>
        <w:spacing w:after="120" w:line="240" w:lineRule="auto"/>
        <w:ind w:left="0" w:right="0" w:firstLine="0"/>
        <w:rPr>
          <w:color w:val="auto"/>
          <w:szCs w:val="24"/>
        </w:rPr>
      </w:pPr>
      <w:bookmarkStart w:id="4" w:name="dst100101"/>
      <w:bookmarkEnd w:id="4"/>
      <w:r w:rsidRPr="00F85512">
        <w:rPr>
          <w:color w:val="auto"/>
          <w:szCs w:val="24"/>
        </w:rPr>
        <w:t>6)</w:t>
      </w:r>
      <w:r w:rsidR="00DB7D46" w:rsidRPr="00F85512">
        <w:rPr>
          <w:color w:val="auto"/>
          <w:szCs w:val="24"/>
        </w:rPr>
        <w:t xml:space="preserve"> </w:t>
      </w:r>
      <w:r w:rsidR="00D17C9C" w:rsidRPr="00F85512">
        <w:rPr>
          <w:color w:val="auto"/>
          <w:szCs w:val="24"/>
        </w:rPr>
        <w:t>со сведениями об управляющей компании и аудиторской организации с указанием их наименований, адресов (места нахождения) их постоянно действующих исполнительных органов;</w:t>
      </w:r>
    </w:p>
    <w:p w14:paraId="0D0AE01A" w14:textId="2045522C" w:rsidR="00D17C9C" w:rsidRPr="00F85512" w:rsidRDefault="002D7A48" w:rsidP="002C11DA">
      <w:pPr>
        <w:shd w:val="clear" w:color="auto" w:fill="FFFFFF"/>
        <w:spacing w:after="120" w:line="240" w:lineRule="auto"/>
        <w:ind w:left="0" w:right="0" w:firstLine="0"/>
        <w:rPr>
          <w:color w:val="auto"/>
          <w:szCs w:val="24"/>
        </w:rPr>
      </w:pPr>
      <w:bookmarkStart w:id="5" w:name="dst100102"/>
      <w:bookmarkEnd w:id="5"/>
      <w:r w:rsidRPr="00F85512">
        <w:rPr>
          <w:color w:val="auto"/>
          <w:szCs w:val="24"/>
        </w:rPr>
        <w:t>7)</w:t>
      </w:r>
      <w:r w:rsidR="00DB7D46" w:rsidRPr="00F85512">
        <w:rPr>
          <w:color w:val="auto"/>
          <w:szCs w:val="24"/>
        </w:rPr>
        <w:t xml:space="preserve"> </w:t>
      </w:r>
      <w:r w:rsidR="00D17C9C" w:rsidRPr="00F85512">
        <w:rPr>
          <w:color w:val="auto"/>
          <w:szCs w:val="24"/>
        </w:rPr>
        <w:t>с информацией о величине административно-управленческих расходов некоммерческой организации, о доле указанных расходов, финансируемых за счет дохода от целевого капитала в соответствии с Федеральным законом</w:t>
      </w:r>
      <w:r w:rsidR="00D17C9C" w:rsidRPr="00F85512">
        <w:rPr>
          <w:szCs w:val="24"/>
        </w:rPr>
        <w:t xml:space="preserve"> </w:t>
      </w:r>
      <w:r w:rsidR="00A813A0" w:rsidRPr="00F85512">
        <w:rPr>
          <w:szCs w:val="24"/>
        </w:rPr>
        <w:t>№ 275-ФЗ</w:t>
      </w:r>
      <w:r w:rsidR="00D17C9C" w:rsidRPr="00F85512">
        <w:rPr>
          <w:color w:val="auto"/>
          <w:szCs w:val="24"/>
        </w:rPr>
        <w:t>;</w:t>
      </w:r>
    </w:p>
    <w:p w14:paraId="75440FD9" w14:textId="6253C670" w:rsidR="00D17C9C" w:rsidRPr="00F85512" w:rsidRDefault="002D7A48" w:rsidP="002C11DA">
      <w:pPr>
        <w:shd w:val="clear" w:color="auto" w:fill="FFFFFF"/>
        <w:spacing w:after="120" w:line="240" w:lineRule="auto"/>
        <w:ind w:left="0" w:right="0" w:firstLine="0"/>
        <w:rPr>
          <w:color w:val="auto"/>
          <w:szCs w:val="24"/>
        </w:rPr>
      </w:pPr>
      <w:bookmarkStart w:id="6" w:name="dst100103"/>
      <w:bookmarkEnd w:id="6"/>
      <w:r w:rsidRPr="00F85512">
        <w:rPr>
          <w:color w:val="auto"/>
          <w:szCs w:val="24"/>
        </w:rPr>
        <w:t>8)</w:t>
      </w:r>
      <w:r w:rsidR="00DB7D46" w:rsidRPr="00F85512">
        <w:rPr>
          <w:color w:val="auto"/>
          <w:szCs w:val="24"/>
        </w:rPr>
        <w:t xml:space="preserve"> </w:t>
      </w:r>
      <w:r w:rsidR="00D17C9C" w:rsidRPr="00F85512">
        <w:rPr>
          <w:color w:val="auto"/>
          <w:szCs w:val="24"/>
        </w:rPr>
        <w:t xml:space="preserve"> с отчетом о формировании целевог</w:t>
      </w:r>
      <w:r w:rsidR="000116B8" w:rsidRPr="00F85512">
        <w:rPr>
          <w:color w:val="auto"/>
          <w:szCs w:val="24"/>
        </w:rPr>
        <w:t>о капитала и об использовании,</w:t>
      </w:r>
      <w:r w:rsidR="00D17C9C" w:rsidRPr="00F85512">
        <w:rPr>
          <w:color w:val="auto"/>
          <w:szCs w:val="24"/>
        </w:rPr>
        <w:t xml:space="preserve"> распределении дохода от целевого капитала за три последних отчетных года</w:t>
      </w:r>
      <w:r w:rsidR="001640F7" w:rsidRPr="00F85512">
        <w:rPr>
          <w:color w:val="auto"/>
          <w:szCs w:val="24"/>
        </w:rPr>
        <w:t xml:space="preserve">. </w:t>
      </w:r>
      <w:r w:rsidR="00D17C9C" w:rsidRPr="00F85512">
        <w:rPr>
          <w:color w:val="auto"/>
          <w:szCs w:val="24"/>
        </w:rPr>
        <w:t xml:space="preserve"> </w:t>
      </w:r>
    </w:p>
    <w:p w14:paraId="5380D2A8" w14:textId="4CA1DA42" w:rsidR="00320352" w:rsidRPr="00F85512" w:rsidRDefault="00320352" w:rsidP="002C11DA">
      <w:pPr>
        <w:pStyle w:val="ac"/>
        <w:numPr>
          <w:ilvl w:val="2"/>
          <w:numId w:val="8"/>
        </w:numPr>
        <w:shd w:val="clear" w:color="auto" w:fill="FFFFFF"/>
        <w:spacing w:after="120" w:line="240" w:lineRule="auto"/>
        <w:ind w:left="0" w:right="0" w:firstLine="0"/>
        <w:contextualSpacing w:val="0"/>
        <w:rPr>
          <w:szCs w:val="24"/>
        </w:rPr>
      </w:pPr>
      <w:r w:rsidRPr="00F85512">
        <w:rPr>
          <w:szCs w:val="24"/>
        </w:rPr>
        <w:t xml:space="preserve">разместить годовой отчет о формировании целевого капитала и об использовании, о распределении дохода от целевого капитала </w:t>
      </w:r>
      <w:r w:rsidR="00252C64" w:rsidRPr="00F85512">
        <w:rPr>
          <w:color w:val="auto"/>
          <w:szCs w:val="24"/>
        </w:rPr>
        <w:t xml:space="preserve">в информационно-телекоммуникационной сети «Интернет» </w:t>
      </w:r>
      <w:r w:rsidRPr="00F85512">
        <w:rPr>
          <w:szCs w:val="24"/>
        </w:rPr>
        <w:t xml:space="preserve">на сайте Специализированного фонда не позднее «30» июня года, следующего за отчетным. </w:t>
      </w:r>
    </w:p>
    <w:p w14:paraId="2B65BDFD" w14:textId="32DAFBC1" w:rsidR="00320352" w:rsidRPr="00F85512" w:rsidRDefault="00320352" w:rsidP="002C11DA">
      <w:pPr>
        <w:pStyle w:val="ac"/>
        <w:numPr>
          <w:ilvl w:val="2"/>
          <w:numId w:val="8"/>
        </w:numPr>
        <w:shd w:val="clear" w:color="auto" w:fill="FFFFFF"/>
        <w:spacing w:after="120" w:line="240" w:lineRule="auto"/>
        <w:ind w:left="0" w:right="0" w:firstLine="0"/>
        <w:contextualSpacing w:val="0"/>
        <w:rPr>
          <w:color w:val="auto"/>
          <w:szCs w:val="24"/>
        </w:rPr>
      </w:pPr>
      <w:r w:rsidRPr="00F85512">
        <w:rPr>
          <w:szCs w:val="24"/>
        </w:rPr>
        <w:t>осуществлять обособленный бухгалтерский учет всех операций, связанных с получением и использованием Пожертвования.</w:t>
      </w:r>
    </w:p>
    <w:p w14:paraId="299A9796" w14:textId="7BF47990" w:rsidR="00187C1F" w:rsidRPr="00F85512" w:rsidRDefault="00E93958" w:rsidP="002C11DA">
      <w:pPr>
        <w:pStyle w:val="ac"/>
        <w:numPr>
          <w:ilvl w:val="1"/>
          <w:numId w:val="8"/>
        </w:numPr>
        <w:spacing w:after="120" w:line="240" w:lineRule="auto"/>
        <w:ind w:left="0" w:right="0" w:firstLine="0"/>
        <w:contextualSpacing w:val="0"/>
        <w:rPr>
          <w:color w:val="auto"/>
          <w:szCs w:val="24"/>
        </w:rPr>
      </w:pPr>
      <w:r w:rsidRPr="00F85512">
        <w:rPr>
          <w:color w:val="auto"/>
          <w:szCs w:val="24"/>
        </w:rPr>
        <w:t>Специализированный фонд вправе</w:t>
      </w:r>
      <w:r w:rsidR="00187C1F" w:rsidRPr="00F85512">
        <w:rPr>
          <w:color w:val="auto"/>
          <w:szCs w:val="24"/>
        </w:rPr>
        <w:t>:</w:t>
      </w:r>
    </w:p>
    <w:p w14:paraId="31A9566E" w14:textId="6B931C0D" w:rsidR="00E93958" w:rsidRPr="00F85512" w:rsidRDefault="00E93958" w:rsidP="002C11DA">
      <w:pPr>
        <w:pStyle w:val="ac"/>
        <w:numPr>
          <w:ilvl w:val="2"/>
          <w:numId w:val="8"/>
        </w:numPr>
        <w:spacing w:after="120" w:line="240" w:lineRule="auto"/>
        <w:ind w:left="0" w:right="0" w:firstLine="0"/>
        <w:contextualSpacing w:val="0"/>
        <w:rPr>
          <w:szCs w:val="24"/>
        </w:rPr>
      </w:pPr>
      <w:r w:rsidRPr="00F85512">
        <w:rPr>
          <w:color w:val="auto"/>
          <w:szCs w:val="24"/>
        </w:rPr>
        <w:t xml:space="preserve">использовать на административно-управленческие расходы </w:t>
      </w:r>
      <w:r w:rsidR="008B7830" w:rsidRPr="00F85512">
        <w:rPr>
          <w:color w:val="auto"/>
          <w:szCs w:val="24"/>
        </w:rPr>
        <w:t>часть пожертвований, поступивших на формирование целевого капитала, в пределах, установленных Федеральным законом № 275-ФЗ.</w:t>
      </w:r>
    </w:p>
    <w:p w14:paraId="7F31F8D5" w14:textId="17F2A1B2" w:rsidR="00187C1F" w:rsidRPr="00F85512" w:rsidRDefault="00187C1F" w:rsidP="002C11DA">
      <w:pPr>
        <w:pStyle w:val="ac"/>
        <w:numPr>
          <w:ilvl w:val="2"/>
          <w:numId w:val="8"/>
        </w:numPr>
        <w:spacing w:after="120" w:line="240" w:lineRule="auto"/>
        <w:ind w:left="0" w:right="0" w:firstLine="0"/>
        <w:contextualSpacing w:val="0"/>
        <w:rPr>
          <w:color w:val="auto"/>
          <w:szCs w:val="24"/>
        </w:rPr>
      </w:pPr>
      <w:r w:rsidRPr="00F85512">
        <w:rPr>
          <w:color w:val="auto"/>
          <w:szCs w:val="24"/>
        </w:rPr>
        <w:t xml:space="preserve">использовать на административно-управленческие расходы, связанные с формированием Целевого капитала, с осуществлением деятельности, финансируемой за счет дохода от Целевого капитала, </w:t>
      </w:r>
      <w:r w:rsidR="003B3A35" w:rsidRPr="00F85512">
        <w:rPr>
          <w:color w:val="auto"/>
          <w:szCs w:val="24"/>
        </w:rPr>
        <w:t>не более 30 процентов суммы дохода от доверительного управления имуществом, составляющим Целевого капитал, или не более 25 процентов суммы поступившего за отчетный год дохода от Целевого капитала, или не более 1 процента средней стоимости чистых активов, находящихся в доверительном управлении управляющей компании по договору доверительного управления имуществом, составляющим Целевого капитал, за отчетный год.</w:t>
      </w:r>
    </w:p>
    <w:p w14:paraId="3E45A444" w14:textId="78336FDA" w:rsidR="001640F7" w:rsidRPr="00F85512" w:rsidRDefault="001640F7" w:rsidP="002C11DA">
      <w:pPr>
        <w:pStyle w:val="ac"/>
        <w:numPr>
          <w:ilvl w:val="1"/>
          <w:numId w:val="8"/>
        </w:numPr>
        <w:shd w:val="clear" w:color="auto" w:fill="FFFFFF"/>
        <w:spacing w:after="120" w:line="240" w:lineRule="auto"/>
        <w:ind w:left="0" w:right="0" w:firstLine="0"/>
        <w:contextualSpacing w:val="0"/>
        <w:rPr>
          <w:color w:val="auto"/>
          <w:szCs w:val="24"/>
        </w:rPr>
      </w:pPr>
      <w:r w:rsidRPr="00F85512">
        <w:rPr>
          <w:color w:val="auto"/>
          <w:szCs w:val="24"/>
        </w:rPr>
        <w:t>Жертвователь, а в случаях, установленных законом, его нас</w:t>
      </w:r>
      <w:r w:rsidR="00482339" w:rsidRPr="00F85512">
        <w:rPr>
          <w:color w:val="auto"/>
          <w:szCs w:val="24"/>
        </w:rPr>
        <w:t>ледники или иные правопреемники</w:t>
      </w:r>
      <w:r w:rsidRPr="00F85512">
        <w:rPr>
          <w:color w:val="auto"/>
          <w:szCs w:val="24"/>
        </w:rPr>
        <w:t xml:space="preserve"> вправе: </w:t>
      </w:r>
    </w:p>
    <w:p w14:paraId="4D069473" w14:textId="1F5764CE" w:rsidR="001640F7" w:rsidRPr="00F85512" w:rsidRDefault="00252C64" w:rsidP="002C11DA">
      <w:pPr>
        <w:pStyle w:val="ac"/>
        <w:numPr>
          <w:ilvl w:val="2"/>
          <w:numId w:val="8"/>
        </w:numPr>
        <w:shd w:val="clear" w:color="auto" w:fill="FFFFFF"/>
        <w:spacing w:after="120" w:line="240" w:lineRule="auto"/>
        <w:ind w:left="0" w:right="0" w:firstLine="0"/>
        <w:contextualSpacing w:val="0"/>
        <w:rPr>
          <w:color w:val="auto"/>
          <w:szCs w:val="24"/>
          <w:shd w:val="clear" w:color="auto" w:fill="FFFFFF"/>
        </w:rPr>
      </w:pPr>
      <w:r w:rsidRPr="00F85512">
        <w:rPr>
          <w:color w:val="auto"/>
          <w:szCs w:val="24"/>
          <w:shd w:val="clear" w:color="auto" w:fill="FFFFFF"/>
        </w:rPr>
        <w:t>получать информацию о формировании</w:t>
      </w:r>
      <w:r w:rsidR="00FA53C1" w:rsidRPr="00F85512">
        <w:rPr>
          <w:color w:val="auto"/>
          <w:szCs w:val="24"/>
          <w:shd w:val="clear" w:color="auto" w:fill="FFFFFF"/>
        </w:rPr>
        <w:t xml:space="preserve"> </w:t>
      </w:r>
      <w:r w:rsidR="001F790D" w:rsidRPr="00F85512">
        <w:rPr>
          <w:color w:val="auto"/>
          <w:szCs w:val="24"/>
          <w:shd w:val="clear" w:color="auto" w:fill="FFFFFF"/>
        </w:rPr>
        <w:t>Ц</w:t>
      </w:r>
      <w:r w:rsidR="00FA53C1" w:rsidRPr="00F85512">
        <w:rPr>
          <w:color w:val="auto"/>
          <w:szCs w:val="24"/>
          <w:shd w:val="clear" w:color="auto" w:fill="FFFFFF"/>
        </w:rPr>
        <w:t xml:space="preserve">елевого капитала, доходе от доверительного управления </w:t>
      </w:r>
      <w:r w:rsidR="001F790D" w:rsidRPr="00F85512">
        <w:rPr>
          <w:color w:val="auto"/>
          <w:szCs w:val="24"/>
          <w:shd w:val="clear" w:color="auto" w:fill="FFFFFF"/>
        </w:rPr>
        <w:t>Ц</w:t>
      </w:r>
      <w:r w:rsidR="00FA53C1" w:rsidRPr="00F85512">
        <w:rPr>
          <w:color w:val="auto"/>
          <w:szCs w:val="24"/>
          <w:shd w:val="clear" w:color="auto" w:fill="FFFFFF"/>
        </w:rPr>
        <w:t xml:space="preserve">елевым капиталом, а также об использовании дохода от такого </w:t>
      </w:r>
      <w:r w:rsidR="00990BD5" w:rsidRPr="00F85512">
        <w:rPr>
          <w:color w:val="auto"/>
          <w:szCs w:val="24"/>
          <w:shd w:val="clear" w:color="auto" w:fill="FFFFFF"/>
        </w:rPr>
        <w:t>Ц</w:t>
      </w:r>
      <w:r w:rsidR="00FA53C1" w:rsidRPr="00F85512">
        <w:rPr>
          <w:color w:val="auto"/>
          <w:szCs w:val="24"/>
          <w:shd w:val="clear" w:color="auto" w:fill="FFFFFF"/>
        </w:rPr>
        <w:t>елевого капитала</w:t>
      </w:r>
      <w:r w:rsidR="007D7BC8" w:rsidRPr="00F85512">
        <w:rPr>
          <w:color w:val="auto"/>
          <w:szCs w:val="24"/>
          <w:shd w:val="clear" w:color="auto" w:fill="FFFFFF"/>
        </w:rPr>
        <w:t xml:space="preserve"> не чаще двух раз в год </w:t>
      </w:r>
      <w:r w:rsidR="001F790D" w:rsidRPr="00F85512">
        <w:rPr>
          <w:color w:val="auto"/>
          <w:szCs w:val="24"/>
          <w:shd w:val="clear" w:color="auto" w:fill="FFFFFF"/>
        </w:rPr>
        <w:t xml:space="preserve">по письменному запросу </w:t>
      </w:r>
      <w:r w:rsidR="007D7BC8" w:rsidRPr="00F85512">
        <w:rPr>
          <w:color w:val="auto"/>
          <w:szCs w:val="24"/>
          <w:shd w:val="clear" w:color="auto" w:fill="FFFFFF"/>
        </w:rPr>
        <w:t xml:space="preserve">в срок не позднее 10 (десяти) рабочих дней с момента получения </w:t>
      </w:r>
      <w:r w:rsidR="00990BD5" w:rsidRPr="00F85512">
        <w:rPr>
          <w:szCs w:val="24"/>
        </w:rPr>
        <w:t>Специализированным фондом такого запроса</w:t>
      </w:r>
      <w:r w:rsidR="0010304B" w:rsidRPr="00F85512">
        <w:rPr>
          <w:szCs w:val="24"/>
        </w:rPr>
        <w:t>;</w:t>
      </w:r>
    </w:p>
    <w:p w14:paraId="12BD48ED" w14:textId="375311C4" w:rsidR="00FA53C1" w:rsidRPr="00F85512" w:rsidRDefault="00FA53C1" w:rsidP="002C11DA">
      <w:pPr>
        <w:pStyle w:val="ac"/>
        <w:numPr>
          <w:ilvl w:val="2"/>
          <w:numId w:val="8"/>
        </w:numPr>
        <w:spacing w:after="240" w:line="240" w:lineRule="auto"/>
        <w:ind w:left="0" w:right="0" w:firstLine="0"/>
        <w:contextualSpacing w:val="0"/>
        <w:rPr>
          <w:color w:val="auto"/>
          <w:szCs w:val="24"/>
        </w:rPr>
      </w:pPr>
      <w:r w:rsidRPr="00F85512">
        <w:rPr>
          <w:color w:val="auto"/>
          <w:szCs w:val="24"/>
        </w:rPr>
        <w:t>требовать включить себя или</w:t>
      </w:r>
      <w:r w:rsidR="00320352" w:rsidRPr="00F85512">
        <w:rPr>
          <w:color w:val="auto"/>
          <w:szCs w:val="24"/>
        </w:rPr>
        <w:t xml:space="preserve"> своего представителя в состав Попечительского совета</w:t>
      </w:r>
      <w:r w:rsidRPr="00F85512">
        <w:rPr>
          <w:color w:val="auto"/>
          <w:szCs w:val="24"/>
        </w:rPr>
        <w:t>, если размер Пожертвования Жертвователя составляет более 10 процентов балансовой стоимости имущества, составляющего</w:t>
      </w:r>
      <w:r w:rsidR="00885D88" w:rsidRPr="00F85512">
        <w:rPr>
          <w:color w:val="auto"/>
          <w:szCs w:val="24"/>
        </w:rPr>
        <w:t xml:space="preserve"> Целевой капитал</w:t>
      </w:r>
      <w:r w:rsidRPr="00F85512">
        <w:rPr>
          <w:color w:val="auto"/>
          <w:szCs w:val="24"/>
        </w:rPr>
        <w:t xml:space="preserve"> на последнюю отчетную дату. </w:t>
      </w:r>
    </w:p>
    <w:p w14:paraId="05276E60" w14:textId="43030E19" w:rsidR="00175588" w:rsidRPr="00F85512" w:rsidRDefault="002C0994" w:rsidP="002C11DA">
      <w:pPr>
        <w:pStyle w:val="ac"/>
        <w:numPr>
          <w:ilvl w:val="0"/>
          <w:numId w:val="8"/>
        </w:numPr>
        <w:tabs>
          <w:tab w:val="left" w:pos="-284"/>
        </w:tabs>
        <w:spacing w:after="120" w:line="240" w:lineRule="auto"/>
        <w:ind w:left="0" w:right="0" w:firstLine="0"/>
        <w:contextualSpacing w:val="0"/>
        <w:jc w:val="center"/>
        <w:rPr>
          <w:b/>
          <w:szCs w:val="24"/>
        </w:rPr>
      </w:pPr>
      <w:r w:rsidRPr="00F85512">
        <w:rPr>
          <w:b/>
          <w:szCs w:val="24"/>
        </w:rPr>
        <w:t>ПОРЯДОК ЗАКЛЮЧЕНИЯ ДОГОВОРА</w:t>
      </w:r>
      <w:r w:rsidR="008767A3" w:rsidRPr="00F85512">
        <w:rPr>
          <w:b/>
          <w:szCs w:val="24"/>
        </w:rPr>
        <w:t xml:space="preserve"> И ПЕРЕДАЧИ ПОЖЕРТВОВАНИЯ</w:t>
      </w:r>
    </w:p>
    <w:p w14:paraId="48722173" w14:textId="53128D7B" w:rsidR="00082660" w:rsidRPr="00F85512" w:rsidRDefault="00082660" w:rsidP="002C11DA">
      <w:pPr>
        <w:pStyle w:val="ac"/>
        <w:numPr>
          <w:ilvl w:val="1"/>
          <w:numId w:val="8"/>
        </w:numPr>
        <w:spacing w:after="120" w:line="240" w:lineRule="auto"/>
        <w:ind w:left="0" w:right="0" w:firstLine="0"/>
        <w:contextualSpacing w:val="0"/>
        <w:rPr>
          <w:szCs w:val="24"/>
        </w:rPr>
      </w:pPr>
      <w:r w:rsidRPr="00F85512">
        <w:rPr>
          <w:szCs w:val="24"/>
        </w:rPr>
        <w:t>Договор является договором присоединения в соответствии со статьей 428 Гражданского кодекса Р</w:t>
      </w:r>
      <w:r w:rsidR="00A345FD" w:rsidRPr="00F85512">
        <w:rPr>
          <w:szCs w:val="24"/>
        </w:rPr>
        <w:t xml:space="preserve">оссийской </w:t>
      </w:r>
      <w:r w:rsidRPr="00F85512">
        <w:rPr>
          <w:szCs w:val="24"/>
        </w:rPr>
        <w:t>Ф</w:t>
      </w:r>
      <w:r w:rsidR="00A345FD" w:rsidRPr="00F85512">
        <w:rPr>
          <w:szCs w:val="24"/>
        </w:rPr>
        <w:t>едерации</w:t>
      </w:r>
      <w:r w:rsidRPr="00F85512">
        <w:rPr>
          <w:szCs w:val="24"/>
        </w:rPr>
        <w:t>. Жертвователь принимает условия Договор</w:t>
      </w:r>
      <w:r w:rsidR="00337407" w:rsidRPr="00F85512">
        <w:rPr>
          <w:szCs w:val="24"/>
        </w:rPr>
        <w:t>а путем присоединения к нему</w:t>
      </w:r>
      <w:r w:rsidRPr="00F85512">
        <w:rPr>
          <w:szCs w:val="24"/>
        </w:rPr>
        <w:t xml:space="preserve"> в целом. </w:t>
      </w:r>
    </w:p>
    <w:p w14:paraId="50E743B7" w14:textId="09CA9455" w:rsidR="00082660" w:rsidRPr="00F85512" w:rsidRDefault="00082660" w:rsidP="002C11DA">
      <w:pPr>
        <w:pStyle w:val="ac"/>
        <w:numPr>
          <w:ilvl w:val="1"/>
          <w:numId w:val="8"/>
        </w:numPr>
        <w:spacing w:after="120" w:line="240" w:lineRule="auto"/>
        <w:ind w:left="0" w:right="0" w:firstLine="0"/>
        <w:contextualSpacing w:val="0"/>
        <w:rPr>
          <w:szCs w:val="24"/>
        </w:rPr>
      </w:pPr>
      <w:r w:rsidRPr="00F85512">
        <w:rPr>
          <w:szCs w:val="24"/>
        </w:rPr>
        <w:t>Жертвователь подтверждает, что Договор не содержит для него обременительных условий.</w:t>
      </w:r>
    </w:p>
    <w:p w14:paraId="1AE5CD6B" w14:textId="08985F02" w:rsidR="00082660" w:rsidRPr="00F85512" w:rsidRDefault="00082660" w:rsidP="002C11DA">
      <w:pPr>
        <w:pStyle w:val="ac"/>
        <w:numPr>
          <w:ilvl w:val="1"/>
          <w:numId w:val="8"/>
        </w:numPr>
        <w:spacing w:after="120" w:line="240" w:lineRule="auto"/>
        <w:ind w:left="0" w:right="0" w:firstLine="0"/>
        <w:contextualSpacing w:val="0"/>
        <w:rPr>
          <w:szCs w:val="24"/>
        </w:rPr>
      </w:pPr>
      <w:r w:rsidRPr="00F85512">
        <w:rPr>
          <w:szCs w:val="24"/>
        </w:rPr>
        <w:t>Договор считается заключенным с</w:t>
      </w:r>
      <w:r w:rsidR="008D4D9C" w:rsidRPr="00F85512">
        <w:rPr>
          <w:szCs w:val="24"/>
        </w:rPr>
        <w:t xml:space="preserve"> жертвователем – физическим лицом с</w:t>
      </w:r>
      <w:r w:rsidRPr="00F85512">
        <w:rPr>
          <w:szCs w:val="24"/>
        </w:rPr>
        <w:t xml:space="preserve"> момента перечисления</w:t>
      </w:r>
      <w:r w:rsidR="00650853" w:rsidRPr="00F85512">
        <w:rPr>
          <w:szCs w:val="24"/>
        </w:rPr>
        <w:t xml:space="preserve"> таким</w:t>
      </w:r>
      <w:r w:rsidRPr="00F85512">
        <w:rPr>
          <w:szCs w:val="24"/>
        </w:rPr>
        <w:t xml:space="preserve"> Жертво</w:t>
      </w:r>
      <w:r w:rsidR="008767A3" w:rsidRPr="00F85512">
        <w:rPr>
          <w:szCs w:val="24"/>
        </w:rPr>
        <w:t>вателем денежных средств на счет, указанный в Разделе 6 Договора.</w:t>
      </w:r>
    </w:p>
    <w:p w14:paraId="5A376937" w14:textId="4BCEB456" w:rsidR="00900A2A" w:rsidRPr="00F85512" w:rsidRDefault="008767A3" w:rsidP="002C11DA">
      <w:pPr>
        <w:pStyle w:val="ac"/>
        <w:numPr>
          <w:ilvl w:val="1"/>
          <w:numId w:val="8"/>
        </w:numPr>
        <w:spacing w:after="120" w:line="240" w:lineRule="auto"/>
        <w:ind w:left="0" w:right="0" w:firstLine="0"/>
        <w:contextualSpacing w:val="0"/>
        <w:rPr>
          <w:szCs w:val="24"/>
        </w:rPr>
      </w:pPr>
      <w:r w:rsidRPr="00F85512">
        <w:rPr>
          <w:szCs w:val="24"/>
        </w:rPr>
        <w:t>При оформлении платежных документов Жертвователь указывает следующее назначение платежа: «Поже</w:t>
      </w:r>
      <w:r w:rsidR="00320352" w:rsidRPr="00F85512">
        <w:rPr>
          <w:szCs w:val="24"/>
        </w:rPr>
        <w:t>ртвование на формирование</w:t>
      </w:r>
      <w:r w:rsidRPr="00F85512">
        <w:rPr>
          <w:szCs w:val="24"/>
        </w:rPr>
        <w:t xml:space="preserve"> </w:t>
      </w:r>
      <w:r w:rsidR="00C74F52" w:rsidRPr="00C74F52">
        <w:rPr>
          <w:szCs w:val="24"/>
        </w:rPr>
        <w:t>«Целевого капитала № 1 «Основа добрых дел»</w:t>
      </w:r>
      <w:r w:rsidR="00C74F52">
        <w:rPr>
          <w:szCs w:val="24"/>
        </w:rPr>
        <w:t xml:space="preserve"> либо после его формирования </w:t>
      </w:r>
      <w:r w:rsidR="00C74F52" w:rsidRPr="00F85512">
        <w:rPr>
          <w:szCs w:val="24"/>
        </w:rPr>
        <w:t xml:space="preserve">«Пожертвование на </w:t>
      </w:r>
      <w:r w:rsidR="00C74F52">
        <w:rPr>
          <w:szCs w:val="24"/>
        </w:rPr>
        <w:t>пополнение</w:t>
      </w:r>
      <w:r w:rsidR="00C74F52" w:rsidRPr="00F85512">
        <w:rPr>
          <w:szCs w:val="24"/>
        </w:rPr>
        <w:t xml:space="preserve"> </w:t>
      </w:r>
      <w:r w:rsidR="00C74F52" w:rsidRPr="00C74F52">
        <w:rPr>
          <w:szCs w:val="24"/>
        </w:rPr>
        <w:t>«Целевого капитала № 1 «Основа добрых дел»</w:t>
      </w:r>
      <w:r w:rsidRPr="00F85512">
        <w:rPr>
          <w:szCs w:val="24"/>
        </w:rPr>
        <w:t>.</w:t>
      </w:r>
      <w:r w:rsidR="00C74F52">
        <w:rPr>
          <w:szCs w:val="24"/>
        </w:rPr>
        <w:t xml:space="preserve"> В случае его </w:t>
      </w:r>
      <w:proofErr w:type="spellStart"/>
      <w:r w:rsidR="00C74F52">
        <w:rPr>
          <w:szCs w:val="24"/>
        </w:rPr>
        <w:t>неуказания</w:t>
      </w:r>
      <w:proofErr w:type="spellEnd"/>
      <w:r w:rsidR="00C74F52">
        <w:rPr>
          <w:szCs w:val="24"/>
        </w:rPr>
        <w:t xml:space="preserve"> платеж будет считаться произведенным с указанной целью.</w:t>
      </w:r>
    </w:p>
    <w:p w14:paraId="7F0DBB6C" w14:textId="63C9B9DB" w:rsidR="00337407" w:rsidRPr="00F85512" w:rsidRDefault="007D5381" w:rsidP="002C11DA">
      <w:pPr>
        <w:pStyle w:val="ac"/>
        <w:numPr>
          <w:ilvl w:val="1"/>
          <w:numId w:val="8"/>
        </w:numPr>
        <w:spacing w:after="240" w:line="240" w:lineRule="auto"/>
        <w:ind w:left="0" w:right="0" w:firstLine="0"/>
        <w:contextualSpacing w:val="0"/>
        <w:rPr>
          <w:szCs w:val="24"/>
        </w:rPr>
      </w:pPr>
      <w:r w:rsidRPr="00F85512">
        <w:rPr>
          <w:szCs w:val="24"/>
        </w:rPr>
        <w:t>Жертвователь</w:t>
      </w:r>
      <w:r w:rsidR="00337407" w:rsidRPr="00F85512">
        <w:rPr>
          <w:szCs w:val="24"/>
        </w:rPr>
        <w:t xml:space="preserve"> </w:t>
      </w:r>
      <w:r w:rsidR="00EC234A" w:rsidRPr="00F85512">
        <w:rPr>
          <w:szCs w:val="24"/>
        </w:rPr>
        <w:t xml:space="preserve">- </w:t>
      </w:r>
      <w:r w:rsidRPr="00F85512">
        <w:rPr>
          <w:szCs w:val="24"/>
        </w:rPr>
        <w:t>юридическое лицо может</w:t>
      </w:r>
      <w:r w:rsidR="00337407" w:rsidRPr="00F85512">
        <w:rPr>
          <w:szCs w:val="24"/>
        </w:rPr>
        <w:t xml:space="preserve"> присоединиться к Договору путем подписания Заявления о присоединении (Приложение № 1) и последующего направления Заявления о присоединении в адрес Специализированного фонда, указанный в разделе 6 Договора</w:t>
      </w:r>
      <w:r w:rsidR="008426CF" w:rsidRPr="00F85512">
        <w:rPr>
          <w:szCs w:val="24"/>
        </w:rPr>
        <w:t xml:space="preserve"> (</w:t>
      </w:r>
      <w:r w:rsidR="006103F8" w:rsidRPr="00F85512">
        <w:rPr>
          <w:szCs w:val="24"/>
        </w:rPr>
        <w:t>в том числе, путем направления на</w:t>
      </w:r>
      <w:r w:rsidR="008426CF" w:rsidRPr="00F85512">
        <w:rPr>
          <w:szCs w:val="24"/>
        </w:rPr>
        <w:t xml:space="preserve"> адрес электронной почты Специализированного фонда)</w:t>
      </w:r>
      <w:r w:rsidR="00337407" w:rsidRPr="00F85512">
        <w:rPr>
          <w:szCs w:val="24"/>
        </w:rPr>
        <w:t>. Указанными действиями они подтверждают, что ознакомлены с условиями Договора и полностью их принима</w:t>
      </w:r>
      <w:r w:rsidRPr="00F85512">
        <w:rPr>
          <w:szCs w:val="24"/>
        </w:rPr>
        <w:t>ют. Договор для Жертвователя</w:t>
      </w:r>
      <w:r w:rsidR="00337407" w:rsidRPr="00F85512">
        <w:rPr>
          <w:szCs w:val="24"/>
        </w:rPr>
        <w:t xml:space="preserve"> </w:t>
      </w:r>
      <w:r w:rsidR="00BD00E8" w:rsidRPr="00F85512">
        <w:rPr>
          <w:szCs w:val="24"/>
        </w:rPr>
        <w:t xml:space="preserve">- </w:t>
      </w:r>
      <w:r w:rsidRPr="00F85512">
        <w:rPr>
          <w:szCs w:val="24"/>
        </w:rPr>
        <w:t>юридического</w:t>
      </w:r>
      <w:r w:rsidR="00337407" w:rsidRPr="00F85512">
        <w:rPr>
          <w:szCs w:val="24"/>
        </w:rPr>
        <w:t xml:space="preserve"> лиц</w:t>
      </w:r>
      <w:r w:rsidRPr="00F85512">
        <w:rPr>
          <w:szCs w:val="24"/>
        </w:rPr>
        <w:t>а</w:t>
      </w:r>
      <w:r w:rsidR="00337407" w:rsidRPr="00F85512">
        <w:rPr>
          <w:szCs w:val="24"/>
        </w:rPr>
        <w:t xml:space="preserve"> вступает в силу с момента получения Специализированным фондом Заявления о присоединении от </w:t>
      </w:r>
      <w:r w:rsidR="0082188A" w:rsidRPr="00F85512">
        <w:rPr>
          <w:szCs w:val="24"/>
        </w:rPr>
        <w:t xml:space="preserve">такого </w:t>
      </w:r>
      <w:r w:rsidR="00337407" w:rsidRPr="00F85512">
        <w:rPr>
          <w:szCs w:val="24"/>
        </w:rPr>
        <w:t>Жертвователя</w:t>
      </w:r>
      <w:r w:rsidR="0082188A" w:rsidRPr="00F85512">
        <w:rPr>
          <w:szCs w:val="24"/>
        </w:rPr>
        <w:t>.</w:t>
      </w:r>
    </w:p>
    <w:p w14:paraId="4AEE8EBA" w14:textId="19C279ED" w:rsidR="00D5616B" w:rsidRPr="00F85512" w:rsidRDefault="0061777E" w:rsidP="002C11DA">
      <w:pPr>
        <w:pStyle w:val="1"/>
        <w:numPr>
          <w:ilvl w:val="0"/>
          <w:numId w:val="8"/>
        </w:numPr>
        <w:spacing w:after="120" w:line="240" w:lineRule="auto"/>
        <w:ind w:left="0" w:firstLine="0"/>
        <w:rPr>
          <w:b/>
          <w:sz w:val="24"/>
          <w:szCs w:val="24"/>
        </w:rPr>
      </w:pPr>
      <w:r w:rsidRPr="00F85512">
        <w:rPr>
          <w:b/>
          <w:sz w:val="24"/>
          <w:szCs w:val="24"/>
        </w:rPr>
        <w:t>ИНЫЕ УСЛОВИЯ</w:t>
      </w:r>
    </w:p>
    <w:p w14:paraId="6911515E" w14:textId="700B6B73" w:rsidR="00D5616B" w:rsidRPr="00F85512" w:rsidRDefault="0061777E" w:rsidP="002C11DA">
      <w:pPr>
        <w:pStyle w:val="ac"/>
        <w:numPr>
          <w:ilvl w:val="1"/>
          <w:numId w:val="8"/>
        </w:numPr>
        <w:spacing w:after="120" w:line="240" w:lineRule="auto"/>
        <w:ind w:left="0" w:right="0" w:firstLine="0"/>
        <w:contextualSpacing w:val="0"/>
        <w:rPr>
          <w:szCs w:val="24"/>
        </w:rPr>
      </w:pPr>
      <w:r w:rsidRPr="00F85512">
        <w:rPr>
          <w:szCs w:val="24"/>
        </w:rPr>
        <w:t>Во всем остальном, что не пред</w:t>
      </w:r>
      <w:r w:rsidR="008767A3" w:rsidRPr="00F85512">
        <w:rPr>
          <w:szCs w:val="24"/>
        </w:rPr>
        <w:t>усмотрено Договором, С</w:t>
      </w:r>
      <w:r w:rsidRPr="00F85512">
        <w:rPr>
          <w:szCs w:val="24"/>
        </w:rPr>
        <w:t>тороны</w:t>
      </w:r>
      <w:r w:rsidR="008767A3" w:rsidRPr="00F85512">
        <w:rPr>
          <w:szCs w:val="24"/>
        </w:rPr>
        <w:t xml:space="preserve"> руководствуются</w:t>
      </w:r>
      <w:r w:rsidRPr="00F85512">
        <w:rPr>
          <w:szCs w:val="24"/>
        </w:rPr>
        <w:t xml:space="preserve"> действующим законодательством Р</w:t>
      </w:r>
      <w:r w:rsidR="008767A3" w:rsidRPr="00F85512">
        <w:rPr>
          <w:szCs w:val="24"/>
        </w:rPr>
        <w:t xml:space="preserve">оссийской </w:t>
      </w:r>
      <w:r w:rsidRPr="00F85512">
        <w:rPr>
          <w:szCs w:val="24"/>
        </w:rPr>
        <w:t>Ф</w:t>
      </w:r>
      <w:r w:rsidR="008767A3" w:rsidRPr="00F85512">
        <w:rPr>
          <w:szCs w:val="24"/>
        </w:rPr>
        <w:t>едерации</w:t>
      </w:r>
      <w:r w:rsidRPr="00F85512">
        <w:rPr>
          <w:szCs w:val="24"/>
        </w:rPr>
        <w:t>.</w:t>
      </w:r>
    </w:p>
    <w:p w14:paraId="4D977594" w14:textId="2B883F40" w:rsidR="004C4F98" w:rsidRPr="00F85512" w:rsidRDefault="004C4F98" w:rsidP="002C11DA">
      <w:pPr>
        <w:pStyle w:val="ac"/>
        <w:numPr>
          <w:ilvl w:val="1"/>
          <w:numId w:val="8"/>
        </w:numPr>
        <w:spacing w:after="120" w:line="240" w:lineRule="auto"/>
        <w:ind w:left="0" w:right="0" w:firstLine="0"/>
        <w:contextualSpacing w:val="0"/>
        <w:rPr>
          <w:szCs w:val="24"/>
        </w:rPr>
      </w:pPr>
      <w:r w:rsidRPr="00F85512">
        <w:rPr>
          <w:szCs w:val="24"/>
        </w:rPr>
        <w:t xml:space="preserve">В случае, если Целевой капитал будет сформирован за счет пожертвования </w:t>
      </w:r>
      <w:r w:rsidR="0034246A" w:rsidRPr="00F85512">
        <w:rPr>
          <w:szCs w:val="24"/>
        </w:rPr>
        <w:t xml:space="preserve">единственного </w:t>
      </w:r>
      <w:r w:rsidRPr="00F85512">
        <w:rPr>
          <w:szCs w:val="24"/>
        </w:rPr>
        <w:t xml:space="preserve">Жертвователя, финансовый план </w:t>
      </w:r>
      <w:r w:rsidR="00FF4221" w:rsidRPr="00F85512">
        <w:rPr>
          <w:szCs w:val="24"/>
        </w:rPr>
        <w:t>Специализированного фонда не подлежит согласованию с данным Жертвователем</w:t>
      </w:r>
      <w:r w:rsidRPr="00F85512">
        <w:rPr>
          <w:szCs w:val="24"/>
        </w:rPr>
        <w:t>.</w:t>
      </w:r>
    </w:p>
    <w:p w14:paraId="750D21FC" w14:textId="13DDB669" w:rsidR="00C34124" w:rsidRPr="00F85512" w:rsidRDefault="00C34124" w:rsidP="002C11DA">
      <w:pPr>
        <w:pStyle w:val="ac"/>
        <w:numPr>
          <w:ilvl w:val="1"/>
          <w:numId w:val="8"/>
        </w:numPr>
        <w:spacing w:after="120" w:line="240" w:lineRule="auto"/>
        <w:ind w:left="0" w:right="0" w:firstLine="0"/>
        <w:contextualSpacing w:val="0"/>
        <w:rPr>
          <w:szCs w:val="24"/>
        </w:rPr>
      </w:pPr>
      <w:r w:rsidRPr="00F85512">
        <w:rPr>
          <w:szCs w:val="24"/>
        </w:rPr>
        <w:t>Жертвователь дает Специализированному фонду свое согласие на раскрытие и распространение информации о совершенном пожертвовании, в том числе о его размере, в том числе на официальном сайте Специализированного фонда в информационно-телекоммуникационной сети «Интернет», а также на раскрытие и распространение иной информации, связанной с Целевым капиталом и/или пожертвованием, требование к раскрытию которой установлено законодательством Российской Федерации.</w:t>
      </w:r>
    </w:p>
    <w:p w14:paraId="586B794F" w14:textId="0554EB3C" w:rsidR="00D5616B" w:rsidRPr="00F85512" w:rsidRDefault="0061777E" w:rsidP="002C11DA">
      <w:pPr>
        <w:pStyle w:val="ac"/>
        <w:numPr>
          <w:ilvl w:val="1"/>
          <w:numId w:val="8"/>
        </w:numPr>
        <w:spacing w:after="240" w:line="240" w:lineRule="auto"/>
        <w:ind w:left="0" w:right="0" w:firstLine="0"/>
        <w:rPr>
          <w:szCs w:val="24"/>
        </w:rPr>
      </w:pPr>
      <w:r w:rsidRPr="00F85512">
        <w:rPr>
          <w:szCs w:val="24"/>
        </w:rPr>
        <w:t xml:space="preserve">Все споры и разногласия, </w:t>
      </w:r>
      <w:r w:rsidR="008767A3" w:rsidRPr="00F85512">
        <w:rPr>
          <w:szCs w:val="24"/>
        </w:rPr>
        <w:t>которые могут возникнуть между С</w:t>
      </w:r>
      <w:r w:rsidRPr="00F85512">
        <w:rPr>
          <w:szCs w:val="24"/>
        </w:rPr>
        <w:t>торонами, решаются путем переговоров в соответствии с законодательством Российской Федерации. При невозможности урегулирования спорных вопросов в процессе переговоров споры разрешаются в суде в соответствии с законодательством Российской Федерации.</w:t>
      </w:r>
    </w:p>
    <w:p w14:paraId="44A3404F" w14:textId="107618A8" w:rsidR="00E26998" w:rsidRPr="00F85512" w:rsidRDefault="0061777E" w:rsidP="002C11DA">
      <w:pPr>
        <w:pStyle w:val="1"/>
        <w:numPr>
          <w:ilvl w:val="0"/>
          <w:numId w:val="8"/>
        </w:numPr>
        <w:spacing w:after="120"/>
        <w:ind w:left="0" w:firstLine="0"/>
        <w:rPr>
          <w:b/>
          <w:sz w:val="24"/>
          <w:szCs w:val="24"/>
        </w:rPr>
      </w:pPr>
      <w:r w:rsidRPr="00F85512">
        <w:rPr>
          <w:b/>
          <w:sz w:val="24"/>
          <w:szCs w:val="24"/>
        </w:rPr>
        <w:t xml:space="preserve">БАНКОВСКИЕ </w:t>
      </w:r>
      <w:r w:rsidR="00784FE8" w:rsidRPr="00F85512">
        <w:rPr>
          <w:b/>
          <w:sz w:val="24"/>
          <w:szCs w:val="24"/>
        </w:rPr>
        <w:t xml:space="preserve">И ИНЫЕ </w:t>
      </w:r>
      <w:r w:rsidRPr="00F85512">
        <w:rPr>
          <w:b/>
          <w:sz w:val="24"/>
          <w:szCs w:val="24"/>
        </w:rPr>
        <w:t>РЕКВИЗИТЫ</w:t>
      </w:r>
      <w:r w:rsidR="00C74F52">
        <w:rPr>
          <w:b/>
          <w:sz w:val="24"/>
          <w:szCs w:val="24"/>
        </w:rPr>
        <w:t xml:space="preserve"> ПОЛУЧАТЕЛЯ ПОЖЕРТВОВАНИЯ</w:t>
      </w:r>
    </w:p>
    <w:tbl>
      <w:tblPr>
        <w:tblStyle w:val="ae"/>
        <w:tblW w:w="9586" w:type="dxa"/>
        <w:tblInd w:w="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6"/>
      </w:tblGrid>
      <w:tr w:rsidR="00C74F52" w:rsidRPr="00F85512" w14:paraId="7D2F3DB0" w14:textId="77777777" w:rsidTr="00C74F52">
        <w:trPr>
          <w:trHeight w:val="81"/>
        </w:trPr>
        <w:tc>
          <w:tcPr>
            <w:tcW w:w="9586" w:type="dxa"/>
          </w:tcPr>
          <w:p w14:paraId="5C7AF081" w14:textId="77777777" w:rsidR="00C74F52" w:rsidRPr="00F85512" w:rsidRDefault="00C74F52" w:rsidP="002C11DA">
            <w:pPr>
              <w:spacing w:after="0" w:line="259" w:lineRule="auto"/>
              <w:ind w:left="0" w:right="0" w:firstLine="0"/>
              <w:jc w:val="left"/>
              <w:rPr>
                <w:b/>
                <w:bCs/>
                <w:szCs w:val="24"/>
              </w:rPr>
            </w:pPr>
            <w:r w:rsidRPr="00F85512">
              <w:rPr>
                <w:b/>
                <w:bCs/>
                <w:szCs w:val="24"/>
              </w:rPr>
              <w:t>Специализированный Фонд Управления Целевым Капиталом “Русфонд”</w:t>
            </w:r>
          </w:p>
          <w:p w14:paraId="34450D71" w14:textId="77777777" w:rsidR="00C74F52" w:rsidRPr="00F85512" w:rsidRDefault="00C74F52" w:rsidP="00154206">
            <w:pPr>
              <w:spacing w:before="120" w:after="120" w:line="240" w:lineRule="auto"/>
              <w:ind w:left="0" w:right="40" w:firstLine="0"/>
              <w:rPr>
                <w:bCs/>
                <w:szCs w:val="24"/>
              </w:rPr>
            </w:pPr>
            <w:r w:rsidRPr="00F85512">
              <w:rPr>
                <w:bCs/>
                <w:szCs w:val="24"/>
              </w:rPr>
              <w:t xml:space="preserve">Юридический адрес: 125195, Москва, ул. Беломорская, д. </w:t>
            </w:r>
            <w:proofErr w:type="spellStart"/>
            <w:r w:rsidRPr="00F85512">
              <w:rPr>
                <w:bCs/>
                <w:szCs w:val="24"/>
              </w:rPr>
              <w:t>18А</w:t>
            </w:r>
            <w:proofErr w:type="spellEnd"/>
            <w:r w:rsidRPr="00F85512">
              <w:rPr>
                <w:bCs/>
                <w:szCs w:val="24"/>
              </w:rPr>
              <w:t>. к. 2. кв. 105</w:t>
            </w:r>
          </w:p>
          <w:p w14:paraId="5821669D" w14:textId="77777777" w:rsidR="00C74F52" w:rsidRPr="00F85512" w:rsidRDefault="00C74F52" w:rsidP="002C11DA">
            <w:pPr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F85512">
              <w:rPr>
                <w:bCs/>
                <w:szCs w:val="24"/>
              </w:rPr>
              <w:t xml:space="preserve">Фактический адрес: 1253125. Москва, ул. Ленинградский проспект, </w:t>
            </w:r>
            <w:proofErr w:type="spellStart"/>
            <w:r w:rsidRPr="00F85512">
              <w:rPr>
                <w:bCs/>
                <w:szCs w:val="24"/>
              </w:rPr>
              <w:t>д.68</w:t>
            </w:r>
            <w:proofErr w:type="spellEnd"/>
            <w:r w:rsidRPr="00F85512">
              <w:rPr>
                <w:bCs/>
                <w:szCs w:val="24"/>
              </w:rPr>
              <w:t xml:space="preserve">, </w:t>
            </w:r>
            <w:proofErr w:type="spellStart"/>
            <w:r w:rsidRPr="00F85512">
              <w:rPr>
                <w:bCs/>
                <w:szCs w:val="24"/>
              </w:rPr>
              <w:t>стр.2</w:t>
            </w:r>
            <w:proofErr w:type="spellEnd"/>
          </w:p>
          <w:p w14:paraId="4B558323" w14:textId="2B294CAC" w:rsidR="00C74F52" w:rsidRPr="00F85512" w:rsidRDefault="00C74F52" w:rsidP="00154206">
            <w:pPr>
              <w:spacing w:after="120" w:line="240" w:lineRule="auto"/>
              <w:ind w:left="0" w:right="40" w:firstLine="0"/>
              <w:rPr>
                <w:bCs/>
                <w:szCs w:val="24"/>
              </w:rPr>
            </w:pPr>
            <w:r w:rsidRPr="00F85512">
              <w:rPr>
                <w:bCs/>
                <w:szCs w:val="24"/>
              </w:rPr>
              <w:t>ИНН 7743463241</w:t>
            </w:r>
            <w:r w:rsidR="00154206">
              <w:rPr>
                <w:bCs/>
                <w:szCs w:val="24"/>
              </w:rPr>
              <w:t xml:space="preserve"> </w:t>
            </w:r>
            <w:r w:rsidRPr="00F85512">
              <w:rPr>
                <w:bCs/>
                <w:szCs w:val="24"/>
              </w:rPr>
              <w:t>ОГРН 1247700838824</w:t>
            </w:r>
            <w:r w:rsidR="00154206">
              <w:rPr>
                <w:bCs/>
                <w:szCs w:val="24"/>
              </w:rPr>
              <w:t xml:space="preserve"> </w:t>
            </w:r>
            <w:r w:rsidRPr="00F85512">
              <w:rPr>
                <w:bCs/>
                <w:szCs w:val="24"/>
              </w:rPr>
              <w:t>КПП 774301001</w:t>
            </w:r>
          </w:p>
          <w:p w14:paraId="160FC92D" w14:textId="1EA2947D" w:rsidR="00774B1E" w:rsidRPr="00774B1E" w:rsidRDefault="00774B1E" w:rsidP="002C11DA">
            <w:pPr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774B1E">
              <w:rPr>
                <w:bCs/>
                <w:szCs w:val="24"/>
              </w:rPr>
              <w:t>Расчетный счет</w:t>
            </w:r>
            <w:r>
              <w:rPr>
                <w:bCs/>
                <w:szCs w:val="24"/>
              </w:rPr>
              <w:t xml:space="preserve"> </w:t>
            </w:r>
            <w:r w:rsidR="005E57C2" w:rsidRPr="005E57C2">
              <w:rPr>
                <w:b/>
                <w:bCs/>
                <w:szCs w:val="24"/>
              </w:rPr>
              <w:t>40703810400000746859</w:t>
            </w:r>
            <w:r w:rsidR="005E57C2">
              <w:rPr>
                <w:bCs/>
                <w:szCs w:val="24"/>
              </w:rPr>
              <w:t xml:space="preserve"> </w:t>
            </w:r>
            <w:r w:rsidRPr="00774B1E">
              <w:rPr>
                <w:bCs/>
                <w:szCs w:val="24"/>
              </w:rPr>
              <w:t>Банк</w:t>
            </w:r>
            <w:r>
              <w:rPr>
                <w:bCs/>
                <w:szCs w:val="24"/>
              </w:rPr>
              <w:t xml:space="preserve"> </w:t>
            </w:r>
            <w:r w:rsidRPr="00774B1E">
              <w:rPr>
                <w:bCs/>
                <w:szCs w:val="24"/>
              </w:rPr>
              <w:t>АО «</w:t>
            </w:r>
            <w:proofErr w:type="spellStart"/>
            <w:r w:rsidRPr="00774B1E">
              <w:rPr>
                <w:bCs/>
                <w:szCs w:val="24"/>
              </w:rPr>
              <w:t>ТБанк</w:t>
            </w:r>
            <w:proofErr w:type="spellEnd"/>
            <w:r w:rsidRPr="00774B1E">
              <w:rPr>
                <w:bCs/>
                <w:szCs w:val="24"/>
              </w:rPr>
              <w:t>»</w:t>
            </w:r>
            <w:r>
              <w:rPr>
                <w:bCs/>
                <w:szCs w:val="24"/>
              </w:rPr>
              <w:t xml:space="preserve"> </w:t>
            </w:r>
            <w:r w:rsidRPr="00774B1E">
              <w:rPr>
                <w:bCs/>
                <w:szCs w:val="24"/>
              </w:rPr>
              <w:t>ИНН банка</w:t>
            </w:r>
            <w:r>
              <w:rPr>
                <w:bCs/>
                <w:szCs w:val="24"/>
              </w:rPr>
              <w:t xml:space="preserve"> </w:t>
            </w:r>
            <w:r w:rsidRPr="00774B1E">
              <w:rPr>
                <w:bCs/>
                <w:szCs w:val="24"/>
              </w:rPr>
              <w:t>7710140679</w:t>
            </w:r>
          </w:p>
          <w:p w14:paraId="23177F2D" w14:textId="7D5426B5" w:rsidR="00C74F52" w:rsidRPr="00F85512" w:rsidRDefault="00774B1E" w:rsidP="002C11DA">
            <w:pPr>
              <w:spacing w:after="0" w:line="240" w:lineRule="auto"/>
              <w:ind w:left="0" w:firstLine="0"/>
              <w:rPr>
                <w:szCs w:val="24"/>
              </w:rPr>
            </w:pPr>
            <w:proofErr w:type="spellStart"/>
            <w:r w:rsidRPr="00774B1E">
              <w:rPr>
                <w:bCs/>
                <w:szCs w:val="24"/>
              </w:rPr>
              <w:t>БИК</w:t>
            </w:r>
            <w:proofErr w:type="spellEnd"/>
            <w:r w:rsidRPr="00774B1E">
              <w:rPr>
                <w:bCs/>
                <w:szCs w:val="24"/>
              </w:rPr>
              <w:t xml:space="preserve"> банка</w:t>
            </w:r>
            <w:r>
              <w:rPr>
                <w:bCs/>
                <w:szCs w:val="24"/>
              </w:rPr>
              <w:t xml:space="preserve"> </w:t>
            </w:r>
            <w:r w:rsidRPr="00774B1E">
              <w:rPr>
                <w:bCs/>
                <w:szCs w:val="24"/>
              </w:rPr>
              <w:t>044525974</w:t>
            </w:r>
            <w:r>
              <w:rPr>
                <w:bCs/>
                <w:szCs w:val="24"/>
              </w:rPr>
              <w:t xml:space="preserve"> </w:t>
            </w:r>
            <w:r w:rsidRPr="00774B1E">
              <w:rPr>
                <w:bCs/>
                <w:szCs w:val="24"/>
              </w:rPr>
              <w:t>Корреспондентский счет банка</w:t>
            </w:r>
            <w:r>
              <w:rPr>
                <w:bCs/>
                <w:szCs w:val="24"/>
              </w:rPr>
              <w:t xml:space="preserve"> </w:t>
            </w:r>
            <w:r w:rsidRPr="00774B1E">
              <w:rPr>
                <w:bCs/>
                <w:szCs w:val="24"/>
              </w:rPr>
              <w:t>30101810145250000974</w:t>
            </w:r>
          </w:p>
        </w:tc>
      </w:tr>
    </w:tbl>
    <w:p w14:paraId="0EF0F9F1" w14:textId="77777777" w:rsidR="006E36FC" w:rsidRDefault="006E36FC" w:rsidP="002C11DA">
      <w:pPr>
        <w:ind w:left="0" w:right="0" w:firstLine="0"/>
        <w:jc w:val="right"/>
        <w:rPr>
          <w:szCs w:val="24"/>
        </w:rPr>
      </w:pPr>
    </w:p>
    <w:p w14:paraId="26005EE5" w14:textId="77777777" w:rsidR="006E36FC" w:rsidRDefault="006E36FC">
      <w:pPr>
        <w:spacing w:after="160" w:line="259" w:lineRule="auto"/>
        <w:ind w:left="0" w:right="0" w:firstLine="0"/>
        <w:jc w:val="left"/>
        <w:rPr>
          <w:szCs w:val="24"/>
        </w:rPr>
      </w:pPr>
      <w:r>
        <w:rPr>
          <w:szCs w:val="24"/>
        </w:rPr>
        <w:br w:type="page"/>
      </w:r>
    </w:p>
    <w:p w14:paraId="270F312E" w14:textId="4DB14DBE" w:rsidR="0035775D" w:rsidRPr="00F85512" w:rsidRDefault="00337407" w:rsidP="002C11DA">
      <w:pPr>
        <w:ind w:left="0" w:right="0" w:firstLine="0"/>
        <w:jc w:val="right"/>
        <w:rPr>
          <w:szCs w:val="24"/>
        </w:rPr>
      </w:pPr>
      <w:r w:rsidRPr="00F85512">
        <w:rPr>
          <w:szCs w:val="24"/>
        </w:rPr>
        <w:t>Приложение № 1</w:t>
      </w:r>
    </w:p>
    <w:p w14:paraId="0F3FA18E" w14:textId="77777777" w:rsidR="00337407" w:rsidRPr="00F85512" w:rsidRDefault="00337407" w:rsidP="002C11DA">
      <w:pPr>
        <w:ind w:left="0" w:right="0" w:firstLine="0"/>
        <w:jc w:val="right"/>
        <w:rPr>
          <w:szCs w:val="24"/>
        </w:rPr>
      </w:pPr>
      <w:r w:rsidRPr="00F85512">
        <w:rPr>
          <w:szCs w:val="24"/>
        </w:rPr>
        <w:t xml:space="preserve">к Стандартной форме договора пожертвования, </w:t>
      </w:r>
    </w:p>
    <w:p w14:paraId="3E1A925A" w14:textId="5E7C5727" w:rsidR="003347D3" w:rsidRPr="00F85512" w:rsidRDefault="00337407" w:rsidP="002C11DA">
      <w:pPr>
        <w:ind w:left="0" w:right="0" w:firstLine="0"/>
        <w:jc w:val="right"/>
        <w:rPr>
          <w:szCs w:val="24"/>
        </w:rPr>
      </w:pPr>
      <w:r w:rsidRPr="00F85512">
        <w:rPr>
          <w:szCs w:val="24"/>
        </w:rPr>
        <w:t xml:space="preserve">заключаемого с жертвователями при публичном сборе денежных средств на формирование целевого капитала </w:t>
      </w:r>
      <w:r w:rsidR="005E57C2">
        <w:rPr>
          <w:szCs w:val="24"/>
        </w:rPr>
        <w:t xml:space="preserve">Целевой капитал №2 </w:t>
      </w:r>
      <w:r w:rsidR="00952350">
        <w:rPr>
          <w:szCs w:val="24"/>
        </w:rPr>
        <w:t>«</w:t>
      </w:r>
      <w:r w:rsidR="005E57C2">
        <w:rPr>
          <w:szCs w:val="24"/>
        </w:rPr>
        <w:t>Инвестиции в детство»</w:t>
      </w:r>
      <w:r w:rsidR="00154206" w:rsidRPr="00154206">
        <w:rPr>
          <w:szCs w:val="24"/>
        </w:rPr>
        <w:t xml:space="preserve"> </w:t>
      </w:r>
      <w:r w:rsidRPr="00F85512">
        <w:rPr>
          <w:szCs w:val="24"/>
        </w:rPr>
        <w:t xml:space="preserve"> </w:t>
      </w:r>
    </w:p>
    <w:p w14:paraId="5990C2B8" w14:textId="008230C6" w:rsidR="0035775D" w:rsidRPr="00F85512" w:rsidRDefault="00F74445" w:rsidP="002C11DA">
      <w:pPr>
        <w:ind w:left="0" w:right="0" w:firstLine="0"/>
        <w:jc w:val="right"/>
        <w:rPr>
          <w:szCs w:val="24"/>
        </w:rPr>
      </w:pPr>
      <w:r w:rsidRPr="00F85512">
        <w:rPr>
          <w:szCs w:val="24"/>
        </w:rPr>
        <w:t>Специализированного Фонда Управления Целевым Капиталом “Русфонд”</w:t>
      </w:r>
    </w:p>
    <w:p w14:paraId="1434BDA2" w14:textId="77777777" w:rsidR="00F74445" w:rsidRPr="00F85512" w:rsidRDefault="00F74445" w:rsidP="002C11DA">
      <w:pPr>
        <w:ind w:left="0" w:right="0" w:firstLine="0"/>
        <w:jc w:val="right"/>
        <w:rPr>
          <w:szCs w:val="24"/>
        </w:rPr>
      </w:pPr>
    </w:p>
    <w:p w14:paraId="1C676C78" w14:textId="77777777" w:rsidR="00565B99" w:rsidRPr="00F85512" w:rsidRDefault="00565B99" w:rsidP="002C11DA">
      <w:pPr>
        <w:ind w:left="0" w:right="0" w:firstLine="0"/>
        <w:jc w:val="right"/>
        <w:rPr>
          <w:b/>
          <w:bCs/>
          <w:szCs w:val="24"/>
        </w:rPr>
      </w:pPr>
      <w:r w:rsidRPr="00F85512">
        <w:rPr>
          <w:b/>
          <w:bCs/>
          <w:szCs w:val="24"/>
        </w:rPr>
        <w:t xml:space="preserve">Директору </w:t>
      </w:r>
    </w:p>
    <w:p w14:paraId="1FAF2A5B" w14:textId="77777777" w:rsidR="001E0055" w:rsidRPr="00F85512" w:rsidRDefault="001E0055" w:rsidP="002C11DA">
      <w:pPr>
        <w:ind w:left="0" w:right="0" w:firstLine="0"/>
        <w:jc w:val="right"/>
        <w:rPr>
          <w:b/>
          <w:bCs/>
          <w:szCs w:val="24"/>
        </w:rPr>
      </w:pPr>
      <w:r w:rsidRPr="00F85512">
        <w:rPr>
          <w:b/>
          <w:bCs/>
          <w:szCs w:val="24"/>
        </w:rPr>
        <w:t xml:space="preserve">Специализированного Фонда </w:t>
      </w:r>
    </w:p>
    <w:p w14:paraId="4432EC5A" w14:textId="66E95001" w:rsidR="0035775D" w:rsidRPr="00F85512" w:rsidRDefault="001E0055" w:rsidP="002C11DA">
      <w:pPr>
        <w:ind w:left="0" w:right="0" w:firstLine="0"/>
        <w:jc w:val="right"/>
        <w:rPr>
          <w:b/>
          <w:bCs/>
          <w:szCs w:val="24"/>
        </w:rPr>
      </w:pPr>
      <w:r w:rsidRPr="00F85512">
        <w:rPr>
          <w:b/>
          <w:bCs/>
          <w:szCs w:val="24"/>
        </w:rPr>
        <w:t>Управления Целевым Капиталом “Русфонд”</w:t>
      </w:r>
    </w:p>
    <w:p w14:paraId="70A21C31" w14:textId="77777777" w:rsidR="0035775D" w:rsidRPr="00F85512" w:rsidRDefault="0035775D" w:rsidP="002C11DA">
      <w:pPr>
        <w:ind w:left="0" w:right="0" w:firstLine="0"/>
        <w:rPr>
          <w:szCs w:val="24"/>
        </w:rPr>
      </w:pPr>
    </w:p>
    <w:p w14:paraId="723F1BFD" w14:textId="77777777" w:rsidR="0035775D" w:rsidRPr="00F85512" w:rsidRDefault="0035775D" w:rsidP="002C11DA">
      <w:pPr>
        <w:ind w:left="0" w:right="0" w:firstLine="0"/>
        <w:rPr>
          <w:szCs w:val="24"/>
        </w:rPr>
      </w:pPr>
      <w:r w:rsidRPr="00F85512">
        <w:rPr>
          <w:szCs w:val="24"/>
        </w:rPr>
        <w:t>Исх. № _____</w:t>
      </w:r>
    </w:p>
    <w:p w14:paraId="444BD97C" w14:textId="7A219C7D" w:rsidR="0035775D" w:rsidRPr="00F85512" w:rsidRDefault="0035775D" w:rsidP="002C11DA">
      <w:pPr>
        <w:ind w:left="0" w:right="0" w:firstLine="0"/>
        <w:rPr>
          <w:szCs w:val="24"/>
        </w:rPr>
      </w:pPr>
      <w:r w:rsidRPr="00F85512">
        <w:rPr>
          <w:szCs w:val="24"/>
        </w:rPr>
        <w:t xml:space="preserve"> «___» _______ 20 __ г. </w:t>
      </w:r>
    </w:p>
    <w:p w14:paraId="6512DD56" w14:textId="77777777" w:rsidR="0035775D" w:rsidRPr="00F85512" w:rsidRDefault="0035775D" w:rsidP="002C11DA">
      <w:pPr>
        <w:ind w:left="0" w:right="0" w:firstLine="0"/>
        <w:rPr>
          <w:szCs w:val="24"/>
        </w:rPr>
      </w:pPr>
    </w:p>
    <w:p w14:paraId="6410DCF0" w14:textId="77777777" w:rsidR="00B67E19" w:rsidRPr="00F85512" w:rsidRDefault="00B67E19" w:rsidP="002C11DA">
      <w:pPr>
        <w:ind w:left="0" w:right="0" w:firstLine="0"/>
        <w:rPr>
          <w:szCs w:val="24"/>
        </w:rPr>
      </w:pPr>
    </w:p>
    <w:p w14:paraId="767D50AE" w14:textId="02C51D8D" w:rsidR="0035775D" w:rsidRPr="00F85512" w:rsidRDefault="0035775D" w:rsidP="002C11DA">
      <w:pPr>
        <w:ind w:left="0" w:right="0" w:firstLine="0"/>
        <w:jc w:val="center"/>
        <w:rPr>
          <w:b/>
          <w:szCs w:val="24"/>
        </w:rPr>
      </w:pPr>
      <w:r w:rsidRPr="00F85512">
        <w:rPr>
          <w:b/>
          <w:szCs w:val="24"/>
        </w:rPr>
        <w:t>Заявление о присоединении</w:t>
      </w:r>
    </w:p>
    <w:p w14:paraId="5F0B5561" w14:textId="77777777" w:rsidR="0035775D" w:rsidRPr="00F85512" w:rsidRDefault="0035775D" w:rsidP="002C11DA">
      <w:pPr>
        <w:ind w:left="0" w:right="0" w:firstLine="0"/>
        <w:jc w:val="center"/>
        <w:rPr>
          <w:szCs w:val="24"/>
        </w:rPr>
      </w:pPr>
    </w:p>
    <w:p w14:paraId="7A7AD28D" w14:textId="59E92C8B" w:rsidR="00C57836" w:rsidRPr="00F85512" w:rsidRDefault="0035775D" w:rsidP="002C11DA">
      <w:pPr>
        <w:ind w:left="0" w:right="0" w:firstLine="0"/>
        <w:rPr>
          <w:szCs w:val="24"/>
        </w:rPr>
      </w:pPr>
      <w:r w:rsidRPr="00F85512">
        <w:rPr>
          <w:szCs w:val="24"/>
        </w:rPr>
        <w:t>___________________________</w:t>
      </w:r>
      <w:r w:rsidR="006C45E0" w:rsidRPr="00F85512">
        <w:rPr>
          <w:szCs w:val="24"/>
        </w:rPr>
        <w:t>,</w:t>
      </w:r>
      <w:r w:rsidRPr="00F85512">
        <w:rPr>
          <w:szCs w:val="24"/>
        </w:rPr>
        <w:t xml:space="preserve"> именуемое далее «Жертвователь», в </w:t>
      </w:r>
      <w:r w:rsidR="00A345FD" w:rsidRPr="00F85512">
        <w:rPr>
          <w:szCs w:val="24"/>
        </w:rPr>
        <w:t>лице ________________________</w:t>
      </w:r>
      <w:r w:rsidRPr="00F85512">
        <w:rPr>
          <w:szCs w:val="24"/>
        </w:rPr>
        <w:t xml:space="preserve">, действующего на основании ______________________, настоящим </w:t>
      </w:r>
      <w:r w:rsidR="005D568E" w:rsidRPr="00F85512">
        <w:rPr>
          <w:szCs w:val="24"/>
        </w:rPr>
        <w:t>З</w:t>
      </w:r>
      <w:r w:rsidRPr="00F85512">
        <w:rPr>
          <w:szCs w:val="24"/>
        </w:rPr>
        <w:t xml:space="preserve">аявлением подтверждает, что: </w:t>
      </w:r>
    </w:p>
    <w:p w14:paraId="548B67B8" w14:textId="6B75B184" w:rsidR="00DC203F" w:rsidRPr="00F85512" w:rsidRDefault="0035775D" w:rsidP="002C11DA">
      <w:pPr>
        <w:ind w:left="0" w:right="0" w:firstLine="0"/>
        <w:rPr>
          <w:szCs w:val="24"/>
        </w:rPr>
      </w:pPr>
      <w:r w:rsidRPr="00F85512">
        <w:rPr>
          <w:szCs w:val="24"/>
        </w:rPr>
        <w:t>1. Жертвователь прис</w:t>
      </w:r>
      <w:r w:rsidR="00C57836" w:rsidRPr="00F85512">
        <w:rPr>
          <w:szCs w:val="24"/>
        </w:rPr>
        <w:t>оединяется к стандартной форме Д</w:t>
      </w:r>
      <w:r w:rsidRPr="00F85512">
        <w:rPr>
          <w:szCs w:val="24"/>
        </w:rPr>
        <w:t>оговора пожертвования,</w:t>
      </w:r>
      <w:r w:rsidR="0088260C" w:rsidRPr="00F85512">
        <w:rPr>
          <w:szCs w:val="24"/>
        </w:rPr>
        <w:t xml:space="preserve"> размещенно</w:t>
      </w:r>
      <w:r w:rsidR="006C45E0" w:rsidRPr="00F85512">
        <w:rPr>
          <w:szCs w:val="24"/>
        </w:rPr>
        <w:t>й</w:t>
      </w:r>
      <w:r w:rsidR="0088260C" w:rsidRPr="00F85512">
        <w:rPr>
          <w:szCs w:val="24"/>
        </w:rPr>
        <w:t xml:space="preserve"> на сайте: </w:t>
      </w:r>
      <w:hyperlink r:id="rId9" w:history="1">
        <w:r w:rsidR="00154206" w:rsidRPr="00F67E3C">
          <w:rPr>
            <w:rStyle w:val="ad"/>
            <w:szCs w:val="24"/>
          </w:rPr>
          <w:t>https://rusfond.capital</w:t>
        </w:r>
      </w:hyperlink>
      <w:r w:rsidR="00154206">
        <w:rPr>
          <w:szCs w:val="24"/>
        </w:rPr>
        <w:t xml:space="preserve">, </w:t>
      </w:r>
      <w:r w:rsidRPr="00F85512">
        <w:rPr>
          <w:szCs w:val="24"/>
        </w:rPr>
        <w:t>заключаемого с жертвователями при публичном сбор</w:t>
      </w:r>
      <w:r w:rsidR="00C57836" w:rsidRPr="00F85512">
        <w:rPr>
          <w:szCs w:val="24"/>
        </w:rPr>
        <w:t>е денежных средств на формирование</w:t>
      </w:r>
      <w:r w:rsidRPr="00F85512">
        <w:rPr>
          <w:szCs w:val="24"/>
        </w:rPr>
        <w:t xml:space="preserve"> целевого капитала </w:t>
      </w:r>
      <w:r w:rsidR="005E57C2">
        <w:rPr>
          <w:szCs w:val="24"/>
        </w:rPr>
        <w:t xml:space="preserve">Целевой капитал №2 </w:t>
      </w:r>
      <w:r w:rsidR="00952350">
        <w:rPr>
          <w:szCs w:val="24"/>
        </w:rPr>
        <w:t>«</w:t>
      </w:r>
      <w:r w:rsidR="005E57C2">
        <w:rPr>
          <w:szCs w:val="24"/>
        </w:rPr>
        <w:t>Инвестиции в детство»</w:t>
      </w:r>
      <w:r w:rsidR="00154206" w:rsidRPr="00154206">
        <w:rPr>
          <w:szCs w:val="24"/>
        </w:rPr>
        <w:t xml:space="preserve"> </w:t>
      </w:r>
      <w:r w:rsidRPr="00F85512">
        <w:rPr>
          <w:szCs w:val="24"/>
        </w:rPr>
        <w:t xml:space="preserve"> </w:t>
      </w:r>
      <w:r w:rsidR="001E0055" w:rsidRPr="00F85512">
        <w:rPr>
          <w:szCs w:val="24"/>
        </w:rPr>
        <w:t>Специализированного Фонда Управления Целевым Капиталом “Русфонд”</w:t>
      </w:r>
      <w:r w:rsidRPr="00F85512">
        <w:rPr>
          <w:szCs w:val="24"/>
        </w:rPr>
        <w:t xml:space="preserve">, </w:t>
      </w:r>
      <w:r w:rsidR="00DC203F" w:rsidRPr="00F85512">
        <w:rPr>
          <w:szCs w:val="24"/>
        </w:rPr>
        <w:t>утвержденной решением</w:t>
      </w:r>
      <w:r w:rsidR="003D2347" w:rsidRPr="00F85512">
        <w:rPr>
          <w:szCs w:val="24"/>
        </w:rPr>
        <w:t xml:space="preserve"> </w:t>
      </w:r>
      <w:r w:rsidR="008B33DA" w:rsidRPr="00F85512">
        <w:rPr>
          <w:szCs w:val="24"/>
        </w:rPr>
        <w:t xml:space="preserve">Собрания учредителей </w:t>
      </w:r>
      <w:r w:rsidR="00DC203F" w:rsidRPr="00F85512">
        <w:rPr>
          <w:szCs w:val="24"/>
        </w:rPr>
        <w:t>Специализированного ф</w:t>
      </w:r>
      <w:r w:rsidRPr="00F85512">
        <w:rPr>
          <w:szCs w:val="24"/>
        </w:rPr>
        <w:t xml:space="preserve">онда (Протокол </w:t>
      </w:r>
      <w:r w:rsidR="00154206">
        <w:rPr>
          <w:szCs w:val="24"/>
        </w:rPr>
        <w:t xml:space="preserve">№1 </w:t>
      </w:r>
      <w:r w:rsidRPr="00F85512">
        <w:rPr>
          <w:szCs w:val="24"/>
        </w:rPr>
        <w:t xml:space="preserve">от </w:t>
      </w:r>
      <w:r w:rsidR="00154206">
        <w:rPr>
          <w:szCs w:val="24"/>
        </w:rPr>
        <w:t>17.03.2025</w:t>
      </w:r>
      <w:r w:rsidRPr="00F85512">
        <w:rPr>
          <w:szCs w:val="24"/>
        </w:rPr>
        <w:t xml:space="preserve">) (далее – Договор). </w:t>
      </w:r>
    </w:p>
    <w:p w14:paraId="1CFE7607" w14:textId="77777777" w:rsidR="00DC203F" w:rsidRPr="00F85512" w:rsidRDefault="0035775D" w:rsidP="002C11DA">
      <w:pPr>
        <w:ind w:left="0" w:right="0" w:firstLine="0"/>
        <w:rPr>
          <w:szCs w:val="24"/>
        </w:rPr>
      </w:pPr>
      <w:r w:rsidRPr="00F85512">
        <w:rPr>
          <w:szCs w:val="24"/>
        </w:rPr>
        <w:t xml:space="preserve">2. Жертвователь ознакомился с условиями Договора и принимает на себя в полном объеме все права и обязательства, вытекающие из него. </w:t>
      </w:r>
    </w:p>
    <w:p w14:paraId="458D3FDD" w14:textId="0FF9192E" w:rsidR="00DC203F" w:rsidRPr="00F85512" w:rsidRDefault="00996921" w:rsidP="002C11DA">
      <w:pPr>
        <w:tabs>
          <w:tab w:val="left" w:pos="284"/>
        </w:tabs>
        <w:ind w:left="0" w:right="0" w:firstLine="0"/>
        <w:rPr>
          <w:szCs w:val="24"/>
        </w:rPr>
      </w:pPr>
      <w:r w:rsidRPr="00F85512">
        <w:rPr>
          <w:szCs w:val="24"/>
        </w:rPr>
        <w:t>3</w:t>
      </w:r>
      <w:r w:rsidR="0043029F" w:rsidRPr="00F85512">
        <w:rPr>
          <w:szCs w:val="24"/>
        </w:rPr>
        <w:t xml:space="preserve">. Сумма </w:t>
      </w:r>
      <w:r w:rsidR="00A345FD" w:rsidRPr="00F85512">
        <w:rPr>
          <w:szCs w:val="24"/>
        </w:rPr>
        <w:t>П</w:t>
      </w:r>
      <w:r w:rsidR="0035775D" w:rsidRPr="00F85512">
        <w:rPr>
          <w:szCs w:val="24"/>
        </w:rPr>
        <w:t>ожертвования с</w:t>
      </w:r>
      <w:r w:rsidR="00F17ADB" w:rsidRPr="00F85512">
        <w:rPr>
          <w:szCs w:val="24"/>
        </w:rPr>
        <w:t>оставляет</w:t>
      </w:r>
      <w:r w:rsidR="00DC203F" w:rsidRPr="00F85512">
        <w:rPr>
          <w:szCs w:val="24"/>
        </w:rPr>
        <w:t xml:space="preserve"> </w:t>
      </w:r>
      <w:r w:rsidR="0035775D" w:rsidRPr="00F85512">
        <w:rPr>
          <w:szCs w:val="24"/>
        </w:rPr>
        <w:t>______________</w:t>
      </w:r>
      <w:proofErr w:type="gramStart"/>
      <w:r w:rsidR="0035775D" w:rsidRPr="00F85512">
        <w:rPr>
          <w:szCs w:val="24"/>
        </w:rPr>
        <w:t>_(</w:t>
      </w:r>
      <w:proofErr w:type="gramEnd"/>
      <w:r w:rsidR="0035775D" w:rsidRPr="00F85512">
        <w:rPr>
          <w:szCs w:val="24"/>
        </w:rPr>
        <w:t>______________</w:t>
      </w:r>
      <w:r w:rsidR="0043029F" w:rsidRPr="00F85512">
        <w:rPr>
          <w:szCs w:val="24"/>
        </w:rPr>
        <w:t>________</w:t>
      </w:r>
      <w:r w:rsidR="00DC203F" w:rsidRPr="00F85512">
        <w:rPr>
          <w:szCs w:val="24"/>
        </w:rPr>
        <w:t xml:space="preserve">) рублей 00 копеек. </w:t>
      </w:r>
      <w:bookmarkStart w:id="7" w:name="_GoBack"/>
      <w:bookmarkEnd w:id="7"/>
    </w:p>
    <w:p w14:paraId="3348BD6D" w14:textId="77777777" w:rsidR="00DC203F" w:rsidRPr="00F85512" w:rsidRDefault="00DC203F" w:rsidP="002C11DA">
      <w:pPr>
        <w:tabs>
          <w:tab w:val="left" w:pos="284"/>
        </w:tabs>
        <w:ind w:left="0" w:right="0" w:firstLine="0"/>
        <w:rPr>
          <w:szCs w:val="24"/>
        </w:rPr>
      </w:pPr>
    </w:p>
    <w:p w14:paraId="7E4EB52F" w14:textId="339501FA" w:rsidR="00DC203F" w:rsidRPr="00F85512" w:rsidRDefault="000C568E" w:rsidP="002C11DA">
      <w:pPr>
        <w:ind w:left="0" w:right="0" w:firstLine="0"/>
        <w:rPr>
          <w:b/>
          <w:szCs w:val="24"/>
        </w:rPr>
      </w:pPr>
      <w:r w:rsidRPr="00F85512">
        <w:rPr>
          <w:b/>
          <w:szCs w:val="24"/>
        </w:rPr>
        <w:t>БАНКОВСКИЕ РЕКВИЗИТЫ ЖЕРТВОВАТЕЛЯ</w:t>
      </w:r>
      <w:r w:rsidR="0035775D" w:rsidRPr="00F85512">
        <w:rPr>
          <w:b/>
          <w:szCs w:val="24"/>
        </w:rPr>
        <w:t xml:space="preserve">: </w:t>
      </w:r>
    </w:p>
    <w:p w14:paraId="3DBC2E20" w14:textId="4903D915" w:rsidR="00DC203F" w:rsidRPr="00F85512" w:rsidRDefault="005D568E" w:rsidP="002C11DA">
      <w:pPr>
        <w:ind w:left="0" w:right="0" w:firstLine="0"/>
        <w:rPr>
          <w:szCs w:val="24"/>
        </w:rPr>
      </w:pPr>
      <w:r w:rsidRPr="00F85512">
        <w:rPr>
          <w:szCs w:val="24"/>
        </w:rPr>
        <w:t>Полное наименование</w:t>
      </w:r>
      <w:r w:rsidR="0035775D" w:rsidRPr="00F85512">
        <w:rPr>
          <w:szCs w:val="24"/>
        </w:rPr>
        <w:t>: __</w:t>
      </w:r>
      <w:r w:rsidR="00DC203F" w:rsidRPr="00F85512">
        <w:rPr>
          <w:szCs w:val="24"/>
        </w:rPr>
        <w:t>______________________</w:t>
      </w:r>
    </w:p>
    <w:p w14:paraId="4493FA3E" w14:textId="3373A43A" w:rsidR="00DC203F" w:rsidRPr="00F85512" w:rsidRDefault="0035775D" w:rsidP="002C11DA">
      <w:pPr>
        <w:ind w:left="0" w:right="0" w:firstLine="0"/>
        <w:rPr>
          <w:szCs w:val="24"/>
        </w:rPr>
      </w:pPr>
      <w:r w:rsidRPr="00F85512">
        <w:rPr>
          <w:szCs w:val="24"/>
        </w:rPr>
        <w:t>ОГРН</w:t>
      </w:r>
      <w:r w:rsidR="00DC203F" w:rsidRPr="00F85512">
        <w:rPr>
          <w:szCs w:val="24"/>
        </w:rPr>
        <w:t xml:space="preserve"> </w:t>
      </w:r>
      <w:r w:rsidRPr="00F85512">
        <w:rPr>
          <w:szCs w:val="24"/>
        </w:rPr>
        <w:t xml:space="preserve">_______________________________ </w:t>
      </w:r>
    </w:p>
    <w:p w14:paraId="5A41D3D1" w14:textId="49CF4007" w:rsidR="00DC203F" w:rsidRPr="00F85512" w:rsidRDefault="0035775D" w:rsidP="002C11DA">
      <w:pPr>
        <w:ind w:left="0" w:right="0" w:firstLine="0"/>
        <w:rPr>
          <w:szCs w:val="24"/>
        </w:rPr>
      </w:pPr>
      <w:r w:rsidRPr="00F85512">
        <w:rPr>
          <w:szCs w:val="24"/>
        </w:rPr>
        <w:t xml:space="preserve">ИНН/КПП ___________________________ </w:t>
      </w:r>
    </w:p>
    <w:p w14:paraId="6DE4E5AA" w14:textId="25E9CE3B" w:rsidR="00DC203F" w:rsidRPr="00F85512" w:rsidRDefault="00DC203F" w:rsidP="002C11DA">
      <w:pPr>
        <w:ind w:left="0" w:right="0" w:firstLine="0"/>
        <w:rPr>
          <w:szCs w:val="24"/>
        </w:rPr>
      </w:pPr>
      <w:r w:rsidRPr="00F85512">
        <w:rPr>
          <w:szCs w:val="24"/>
        </w:rPr>
        <w:t xml:space="preserve">Место </w:t>
      </w:r>
      <w:r w:rsidR="0035775D" w:rsidRPr="00F85512">
        <w:rPr>
          <w:szCs w:val="24"/>
        </w:rPr>
        <w:t>нахождения</w:t>
      </w:r>
      <w:r w:rsidRPr="00F85512">
        <w:rPr>
          <w:szCs w:val="24"/>
        </w:rPr>
        <w:t>: ___________________</w:t>
      </w:r>
    </w:p>
    <w:p w14:paraId="4B4CDAC2" w14:textId="76700787" w:rsidR="00DC203F" w:rsidRPr="00F85512" w:rsidRDefault="00DC203F" w:rsidP="002C11DA">
      <w:pPr>
        <w:ind w:left="0" w:right="0" w:firstLine="0"/>
        <w:rPr>
          <w:szCs w:val="24"/>
        </w:rPr>
      </w:pPr>
      <w:r w:rsidRPr="00F85512">
        <w:rPr>
          <w:szCs w:val="24"/>
        </w:rPr>
        <w:t>Р/</w:t>
      </w:r>
      <w:proofErr w:type="gramStart"/>
      <w:r w:rsidRPr="00F85512">
        <w:rPr>
          <w:szCs w:val="24"/>
        </w:rPr>
        <w:t>С</w:t>
      </w:r>
      <w:proofErr w:type="gramEnd"/>
      <w:r w:rsidRPr="00F85512">
        <w:rPr>
          <w:szCs w:val="24"/>
        </w:rPr>
        <w:t xml:space="preserve"> ____________________</w:t>
      </w:r>
      <w:r w:rsidR="0035775D" w:rsidRPr="00F85512">
        <w:rPr>
          <w:szCs w:val="24"/>
        </w:rPr>
        <w:t xml:space="preserve"> </w:t>
      </w:r>
    </w:p>
    <w:p w14:paraId="33435678" w14:textId="42DDCAAB" w:rsidR="00DC203F" w:rsidRPr="00F85512" w:rsidRDefault="00DC203F" w:rsidP="002C11DA">
      <w:pPr>
        <w:ind w:left="0" w:right="0" w:firstLine="0"/>
        <w:rPr>
          <w:szCs w:val="24"/>
        </w:rPr>
      </w:pPr>
      <w:r w:rsidRPr="00F85512">
        <w:rPr>
          <w:szCs w:val="24"/>
        </w:rPr>
        <w:t>К/</w:t>
      </w:r>
      <w:proofErr w:type="gramStart"/>
      <w:r w:rsidRPr="00F85512">
        <w:rPr>
          <w:szCs w:val="24"/>
        </w:rPr>
        <w:t>С</w:t>
      </w:r>
      <w:proofErr w:type="gramEnd"/>
      <w:r w:rsidRPr="00F85512">
        <w:rPr>
          <w:szCs w:val="24"/>
        </w:rPr>
        <w:t xml:space="preserve"> ____________________</w:t>
      </w:r>
    </w:p>
    <w:p w14:paraId="293FDB84" w14:textId="39FD5647" w:rsidR="00DC203F" w:rsidRPr="00F85512" w:rsidRDefault="0035775D" w:rsidP="002C11DA">
      <w:pPr>
        <w:ind w:left="0" w:right="0" w:firstLine="0"/>
        <w:rPr>
          <w:szCs w:val="24"/>
        </w:rPr>
      </w:pPr>
      <w:proofErr w:type="spellStart"/>
      <w:r w:rsidRPr="00F85512">
        <w:rPr>
          <w:szCs w:val="24"/>
        </w:rPr>
        <w:t>БИК</w:t>
      </w:r>
      <w:proofErr w:type="spellEnd"/>
      <w:r w:rsidR="00DC203F" w:rsidRPr="00F85512">
        <w:rPr>
          <w:szCs w:val="24"/>
        </w:rPr>
        <w:t xml:space="preserve"> </w:t>
      </w:r>
      <w:r w:rsidRPr="00F85512">
        <w:rPr>
          <w:szCs w:val="24"/>
        </w:rPr>
        <w:t>__</w:t>
      </w:r>
      <w:r w:rsidR="00DC203F" w:rsidRPr="00F85512">
        <w:rPr>
          <w:szCs w:val="24"/>
        </w:rPr>
        <w:t>__________________</w:t>
      </w:r>
    </w:p>
    <w:p w14:paraId="6039C5D4" w14:textId="77777777" w:rsidR="005D568E" w:rsidRPr="00F85512" w:rsidRDefault="005D568E" w:rsidP="002C11DA">
      <w:pPr>
        <w:ind w:left="0" w:right="0" w:firstLine="0"/>
        <w:rPr>
          <w:szCs w:val="24"/>
        </w:rPr>
      </w:pPr>
    </w:p>
    <w:p w14:paraId="5438F5D4" w14:textId="08CF46C2" w:rsidR="00DC203F" w:rsidRPr="00F85512" w:rsidRDefault="005D568E" w:rsidP="002C11DA">
      <w:pPr>
        <w:ind w:left="0" w:right="0" w:firstLine="0"/>
        <w:rPr>
          <w:szCs w:val="24"/>
        </w:rPr>
      </w:pPr>
      <w:r w:rsidRPr="00F85512">
        <w:rPr>
          <w:szCs w:val="24"/>
        </w:rPr>
        <w:t xml:space="preserve">                                                </w:t>
      </w:r>
      <w:r w:rsidR="0035775D" w:rsidRPr="00F85512">
        <w:rPr>
          <w:szCs w:val="24"/>
        </w:rPr>
        <w:t xml:space="preserve"> </w:t>
      </w:r>
      <w:r w:rsidR="00DC203F" w:rsidRPr="00F85512">
        <w:rPr>
          <w:szCs w:val="24"/>
        </w:rPr>
        <w:t xml:space="preserve">  </w:t>
      </w:r>
      <w:r w:rsidR="00A345FD" w:rsidRPr="00F85512">
        <w:rPr>
          <w:szCs w:val="24"/>
        </w:rPr>
        <w:t xml:space="preserve">       </w:t>
      </w:r>
      <w:r w:rsidR="0035775D" w:rsidRPr="00F85512">
        <w:rPr>
          <w:szCs w:val="24"/>
        </w:rPr>
        <w:t xml:space="preserve">______________________ </w:t>
      </w:r>
      <w:r w:rsidR="00DC203F" w:rsidRPr="00F85512">
        <w:rPr>
          <w:szCs w:val="24"/>
        </w:rPr>
        <w:t>/__________________/</w:t>
      </w:r>
    </w:p>
    <w:p w14:paraId="218AECE7" w14:textId="12DA2D36" w:rsidR="0035775D" w:rsidRPr="00F85512" w:rsidRDefault="00DC203F" w:rsidP="002C11DA">
      <w:pPr>
        <w:ind w:left="0" w:right="0" w:firstLine="0"/>
        <w:rPr>
          <w:szCs w:val="24"/>
        </w:rPr>
      </w:pPr>
      <w:r w:rsidRPr="00F85512">
        <w:rPr>
          <w:szCs w:val="24"/>
        </w:rPr>
        <w:t xml:space="preserve">                                                                                                          </w:t>
      </w:r>
      <w:r w:rsidR="00A345FD" w:rsidRPr="00F85512">
        <w:rPr>
          <w:szCs w:val="24"/>
        </w:rPr>
        <w:t xml:space="preserve">           </w:t>
      </w:r>
      <w:proofErr w:type="spellStart"/>
      <w:r w:rsidR="0035775D" w:rsidRPr="00F85512">
        <w:rPr>
          <w:szCs w:val="24"/>
        </w:rPr>
        <w:t>М.П</w:t>
      </w:r>
      <w:proofErr w:type="spellEnd"/>
      <w:r w:rsidR="0035775D" w:rsidRPr="00F85512">
        <w:rPr>
          <w:szCs w:val="24"/>
        </w:rPr>
        <w:t>.</w:t>
      </w:r>
    </w:p>
    <w:sectPr w:rsidR="0035775D" w:rsidRPr="00F85512" w:rsidSect="00576107">
      <w:footerReference w:type="default" r:id="rId10"/>
      <w:pgSz w:w="11909" w:h="16834"/>
      <w:pgMar w:top="1135" w:right="994" w:bottom="1162" w:left="1134" w:header="720" w:footer="720" w:gutter="0"/>
      <w:cols w:space="720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C9954C" w16cex:dateUtc="2023-10-03T09:10:00Z"/>
  <w16cex:commentExtensible w16cex:durableId="4459FF52" w16cex:dateUtc="2023-10-03T09:08:00Z"/>
  <w16cex:commentExtensible w16cex:durableId="3C48E2A4" w16cex:dateUtc="2023-10-03T09:04:00Z"/>
  <w16cex:commentExtensible w16cex:durableId="3F7EE9DB" w16cex:dateUtc="2023-10-03T09:45:00Z"/>
  <w16cex:commentExtensible w16cex:durableId="79576792" w16cex:dateUtc="2023-10-03T09:50:00Z"/>
  <w16cex:commentExtensible w16cex:durableId="1600690F" w16cex:dateUtc="2023-10-03T09:57:00Z"/>
  <w16cex:commentExtensible w16cex:durableId="7B78F633" w16cex:dateUtc="2023-10-03T09:58:00Z"/>
  <w16cex:commentExtensible w16cex:durableId="54A86DB1" w16cex:dateUtc="2023-10-03T10:19:00Z"/>
  <w16cex:commentExtensible w16cex:durableId="22E1A3BA" w16cex:dateUtc="2023-10-03T10:26:00Z"/>
  <w16cex:commentExtensible w16cex:durableId="24C3759D" w16cex:dateUtc="2023-10-03T10:32:00Z"/>
  <w16cex:commentExtensible w16cex:durableId="0476BEE4" w16cex:dateUtc="2023-10-03T10:36:00Z"/>
  <w16cex:commentExtensible w16cex:durableId="28C318B2" w16cex:dateUtc="2023-10-03T10:35:00Z"/>
  <w16cex:commentExtensible w16cex:durableId="1D3D8C81" w16cex:dateUtc="2023-10-03T10:33:00Z"/>
  <w16cex:commentExtensible w16cex:durableId="25FBBD7B" w16cex:dateUtc="2023-10-03T10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AC28C50" w16cid:durableId="27C9954C"/>
  <w16cid:commentId w16cid:paraId="047EFEFA" w16cid:durableId="4459FF52"/>
  <w16cid:commentId w16cid:paraId="4B5EF46A" w16cid:durableId="3C48E2A4"/>
  <w16cid:commentId w16cid:paraId="485C0DDB" w16cid:durableId="3F7EE9DB"/>
  <w16cid:commentId w16cid:paraId="45F16992" w16cid:durableId="79576792"/>
  <w16cid:commentId w16cid:paraId="772DE766" w16cid:durableId="1600690F"/>
  <w16cid:commentId w16cid:paraId="61D8F050" w16cid:durableId="7B78F633"/>
  <w16cid:commentId w16cid:paraId="0E09DE48" w16cid:durableId="54A86DB1"/>
  <w16cid:commentId w16cid:paraId="59547B47" w16cid:durableId="22E1A3BA"/>
  <w16cid:commentId w16cid:paraId="0FF52CBC" w16cid:durableId="24C3759D"/>
  <w16cid:commentId w16cid:paraId="615EAD08" w16cid:durableId="0476BEE4"/>
  <w16cid:commentId w16cid:paraId="2A925D8E" w16cid:durableId="28C318B2"/>
  <w16cid:commentId w16cid:paraId="46C5FEF2" w16cid:durableId="1D3D8C81"/>
  <w16cid:commentId w16cid:paraId="47597DE5" w16cid:durableId="25FBBD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63248" w14:textId="77777777" w:rsidR="00A7337D" w:rsidRDefault="00A7337D" w:rsidP="00313D49">
      <w:pPr>
        <w:spacing w:after="0" w:line="240" w:lineRule="auto"/>
      </w:pPr>
      <w:r>
        <w:separator/>
      </w:r>
    </w:p>
  </w:endnote>
  <w:endnote w:type="continuationSeparator" w:id="0">
    <w:p w14:paraId="608B20EB" w14:textId="77777777" w:rsidR="00A7337D" w:rsidRDefault="00A7337D" w:rsidP="0031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9135242"/>
      <w:docPartObj>
        <w:docPartGallery w:val="Page Numbers (Bottom of Page)"/>
        <w:docPartUnique/>
      </w:docPartObj>
    </w:sdtPr>
    <w:sdtEndPr/>
    <w:sdtContent>
      <w:p w14:paraId="07B91424" w14:textId="0E64526A" w:rsidR="00145899" w:rsidRDefault="00145899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350">
          <w:rPr>
            <w:noProof/>
          </w:rPr>
          <w:t>4</w:t>
        </w:r>
        <w:r>
          <w:fldChar w:fldCharType="end"/>
        </w:r>
      </w:p>
    </w:sdtContent>
  </w:sdt>
  <w:p w14:paraId="1C722BE3" w14:textId="112F1F09" w:rsidR="009145D4" w:rsidRDefault="009145D4" w:rsidP="001D0609">
    <w:pPr>
      <w:pStyle w:val="af4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0AA8F" w14:textId="77777777" w:rsidR="00A7337D" w:rsidRDefault="00A7337D" w:rsidP="00313D49">
      <w:pPr>
        <w:spacing w:after="0" w:line="240" w:lineRule="auto"/>
      </w:pPr>
      <w:r>
        <w:separator/>
      </w:r>
    </w:p>
  </w:footnote>
  <w:footnote w:type="continuationSeparator" w:id="0">
    <w:p w14:paraId="7B607B42" w14:textId="77777777" w:rsidR="00A7337D" w:rsidRDefault="00A7337D" w:rsidP="00313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.55pt;height:.55pt" coordsize="" o:spt="100" o:bullet="t" adj="0,,0" path="" stroked="f">
        <v:stroke joinstyle="miter"/>
        <v:imagedata r:id="rId1" o:title="image1"/>
        <v:formulas/>
        <v:path o:connecttype="segments"/>
      </v:shape>
    </w:pict>
  </w:numPicBullet>
  <w:abstractNum w:abstractNumId="0" w15:restartNumberingAfterBreak="0">
    <w:nsid w:val="00B25B22"/>
    <w:multiLevelType w:val="hybridMultilevel"/>
    <w:tmpl w:val="E7E628C8"/>
    <w:lvl w:ilvl="0" w:tplc="27A8A10C">
      <w:start w:val="3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093D1459"/>
    <w:multiLevelType w:val="hybridMultilevel"/>
    <w:tmpl w:val="B63A57EA"/>
    <w:lvl w:ilvl="0" w:tplc="41105C3C">
      <w:start w:val="1"/>
      <w:numFmt w:val="bullet"/>
      <w:lvlText w:val="•"/>
      <w:lvlPicBulletId w:val="0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54E8F48">
      <w:start w:val="1"/>
      <w:numFmt w:val="bullet"/>
      <w:lvlText w:val="o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D8F162">
      <w:start w:val="1"/>
      <w:numFmt w:val="bullet"/>
      <w:lvlText w:val="▪"/>
      <w:lvlJc w:val="left"/>
      <w:pPr>
        <w:ind w:left="1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94E7134">
      <w:start w:val="1"/>
      <w:numFmt w:val="bullet"/>
      <w:lvlText w:val="•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F24C16">
      <w:start w:val="1"/>
      <w:numFmt w:val="bullet"/>
      <w:lvlText w:val="o"/>
      <w:lvlJc w:val="left"/>
      <w:pPr>
        <w:ind w:left="3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105BE4">
      <w:start w:val="1"/>
      <w:numFmt w:val="bullet"/>
      <w:lvlText w:val="▪"/>
      <w:lvlJc w:val="left"/>
      <w:pPr>
        <w:ind w:left="4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1E5F1E">
      <w:start w:val="1"/>
      <w:numFmt w:val="bullet"/>
      <w:lvlText w:val="•"/>
      <w:lvlJc w:val="left"/>
      <w:pPr>
        <w:ind w:left="4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92803B2">
      <w:start w:val="1"/>
      <w:numFmt w:val="bullet"/>
      <w:lvlText w:val="o"/>
      <w:lvlJc w:val="left"/>
      <w:pPr>
        <w:ind w:left="5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FC4E5BC">
      <w:start w:val="1"/>
      <w:numFmt w:val="bullet"/>
      <w:lvlText w:val="▪"/>
      <w:lvlJc w:val="left"/>
      <w:pPr>
        <w:ind w:left="6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D240F7"/>
    <w:multiLevelType w:val="multilevel"/>
    <w:tmpl w:val="F79A5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3" w15:restartNumberingAfterBreak="0">
    <w:nsid w:val="29DD3902"/>
    <w:multiLevelType w:val="hybridMultilevel"/>
    <w:tmpl w:val="90F0CDEA"/>
    <w:lvl w:ilvl="0" w:tplc="3FF4E09C">
      <w:start w:val="5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904766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CA11A4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703EB6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D8E28C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F22B9E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A831A4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B2F1F2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228AC2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E55BC3"/>
    <w:multiLevelType w:val="hybridMultilevel"/>
    <w:tmpl w:val="46BC2E4C"/>
    <w:lvl w:ilvl="0" w:tplc="60BA4B62">
      <w:start w:val="1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0ED560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94A4C0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B82A66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02A5F6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086C6C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BAC038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642DEC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8ADCFC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9D61B5"/>
    <w:multiLevelType w:val="multilevel"/>
    <w:tmpl w:val="735630C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8F1D13"/>
    <w:multiLevelType w:val="multilevel"/>
    <w:tmpl w:val="2958A012"/>
    <w:lvl w:ilvl="0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8" w:hanging="1800"/>
      </w:pPr>
      <w:rPr>
        <w:rFonts w:hint="default"/>
      </w:rPr>
    </w:lvl>
  </w:abstractNum>
  <w:abstractNum w:abstractNumId="7" w15:restartNumberingAfterBreak="0">
    <w:nsid w:val="6CDD29E1"/>
    <w:multiLevelType w:val="multilevel"/>
    <w:tmpl w:val="8CAAB990"/>
    <w:lvl w:ilvl="0">
      <w:start w:val="4"/>
      <w:numFmt w:val="decimal"/>
      <w:lvlText w:val="%1.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6B"/>
    <w:rsid w:val="000116B8"/>
    <w:rsid w:val="000413A2"/>
    <w:rsid w:val="00054923"/>
    <w:rsid w:val="00061F45"/>
    <w:rsid w:val="00071009"/>
    <w:rsid w:val="00071A78"/>
    <w:rsid w:val="00074D6F"/>
    <w:rsid w:val="00082660"/>
    <w:rsid w:val="0009103A"/>
    <w:rsid w:val="000C066C"/>
    <w:rsid w:val="000C21F6"/>
    <w:rsid w:val="000C5363"/>
    <w:rsid w:val="000C568E"/>
    <w:rsid w:val="000D5126"/>
    <w:rsid w:val="000F6B00"/>
    <w:rsid w:val="0010304B"/>
    <w:rsid w:val="00103A31"/>
    <w:rsid w:val="001119A6"/>
    <w:rsid w:val="0011341F"/>
    <w:rsid w:val="001154B1"/>
    <w:rsid w:val="00116199"/>
    <w:rsid w:val="00122064"/>
    <w:rsid w:val="001236D4"/>
    <w:rsid w:val="00145899"/>
    <w:rsid w:val="00154206"/>
    <w:rsid w:val="001640F7"/>
    <w:rsid w:val="00175588"/>
    <w:rsid w:val="0018618B"/>
    <w:rsid w:val="00187C1F"/>
    <w:rsid w:val="001934F0"/>
    <w:rsid w:val="001C1EBA"/>
    <w:rsid w:val="001C34C9"/>
    <w:rsid w:val="001C7C06"/>
    <w:rsid w:val="001D0609"/>
    <w:rsid w:val="001D39F2"/>
    <w:rsid w:val="001E0055"/>
    <w:rsid w:val="001E4B13"/>
    <w:rsid w:val="001F790D"/>
    <w:rsid w:val="00200547"/>
    <w:rsid w:val="0022689E"/>
    <w:rsid w:val="00230B20"/>
    <w:rsid w:val="002363DB"/>
    <w:rsid w:val="00252C64"/>
    <w:rsid w:val="002532F2"/>
    <w:rsid w:val="00277938"/>
    <w:rsid w:val="002C0136"/>
    <w:rsid w:val="002C0994"/>
    <w:rsid w:val="002C11DA"/>
    <w:rsid w:val="002C47D4"/>
    <w:rsid w:val="002C66E4"/>
    <w:rsid w:val="002D1967"/>
    <w:rsid w:val="002D7A48"/>
    <w:rsid w:val="002E6F0E"/>
    <w:rsid w:val="002F5E03"/>
    <w:rsid w:val="00313D49"/>
    <w:rsid w:val="00314546"/>
    <w:rsid w:val="0031602B"/>
    <w:rsid w:val="00316547"/>
    <w:rsid w:val="00320352"/>
    <w:rsid w:val="00321375"/>
    <w:rsid w:val="0032249C"/>
    <w:rsid w:val="003347D3"/>
    <w:rsid w:val="00337407"/>
    <w:rsid w:val="003413BA"/>
    <w:rsid w:val="0034246A"/>
    <w:rsid w:val="00346B05"/>
    <w:rsid w:val="00357564"/>
    <w:rsid w:val="0035775D"/>
    <w:rsid w:val="00371E4E"/>
    <w:rsid w:val="003A45C0"/>
    <w:rsid w:val="003A5AEC"/>
    <w:rsid w:val="003A642E"/>
    <w:rsid w:val="003B0DAC"/>
    <w:rsid w:val="003B2671"/>
    <w:rsid w:val="003B3A35"/>
    <w:rsid w:val="003C1130"/>
    <w:rsid w:val="003D1CCF"/>
    <w:rsid w:val="003D2347"/>
    <w:rsid w:val="003E18E3"/>
    <w:rsid w:val="003F7F27"/>
    <w:rsid w:val="00400714"/>
    <w:rsid w:val="00403106"/>
    <w:rsid w:val="004132D2"/>
    <w:rsid w:val="00420FFA"/>
    <w:rsid w:val="0043029F"/>
    <w:rsid w:val="00455B71"/>
    <w:rsid w:val="0045772E"/>
    <w:rsid w:val="00460BC9"/>
    <w:rsid w:val="00470B0C"/>
    <w:rsid w:val="00482339"/>
    <w:rsid w:val="004833E3"/>
    <w:rsid w:val="004A0C7F"/>
    <w:rsid w:val="004C4F98"/>
    <w:rsid w:val="004D68CB"/>
    <w:rsid w:val="004D6CBE"/>
    <w:rsid w:val="004E522A"/>
    <w:rsid w:val="004E6BC5"/>
    <w:rsid w:val="00500B96"/>
    <w:rsid w:val="0051410C"/>
    <w:rsid w:val="0052022D"/>
    <w:rsid w:val="00520BA8"/>
    <w:rsid w:val="00532CA9"/>
    <w:rsid w:val="00547981"/>
    <w:rsid w:val="00547D6B"/>
    <w:rsid w:val="00564E78"/>
    <w:rsid w:val="00565B99"/>
    <w:rsid w:val="00576107"/>
    <w:rsid w:val="0058257F"/>
    <w:rsid w:val="00583E24"/>
    <w:rsid w:val="00585C05"/>
    <w:rsid w:val="005914D1"/>
    <w:rsid w:val="00592398"/>
    <w:rsid w:val="005926C6"/>
    <w:rsid w:val="00594064"/>
    <w:rsid w:val="00596A84"/>
    <w:rsid w:val="005B12F0"/>
    <w:rsid w:val="005B4ADE"/>
    <w:rsid w:val="005C6B59"/>
    <w:rsid w:val="005D568E"/>
    <w:rsid w:val="005E57C2"/>
    <w:rsid w:val="006016D1"/>
    <w:rsid w:val="0060286D"/>
    <w:rsid w:val="006103F8"/>
    <w:rsid w:val="00614E49"/>
    <w:rsid w:val="0061777E"/>
    <w:rsid w:val="0062104F"/>
    <w:rsid w:val="00643542"/>
    <w:rsid w:val="00647D88"/>
    <w:rsid w:val="00650853"/>
    <w:rsid w:val="006851CE"/>
    <w:rsid w:val="00694E28"/>
    <w:rsid w:val="006A2A7F"/>
    <w:rsid w:val="006B075A"/>
    <w:rsid w:val="006B6BCB"/>
    <w:rsid w:val="006C45E0"/>
    <w:rsid w:val="006D0CBC"/>
    <w:rsid w:val="006D61E7"/>
    <w:rsid w:val="006E36FC"/>
    <w:rsid w:val="006E5E49"/>
    <w:rsid w:val="006E7417"/>
    <w:rsid w:val="006F0CDD"/>
    <w:rsid w:val="006F76B8"/>
    <w:rsid w:val="00712BA7"/>
    <w:rsid w:val="00713A9A"/>
    <w:rsid w:val="00723FB5"/>
    <w:rsid w:val="00725C66"/>
    <w:rsid w:val="00742F8B"/>
    <w:rsid w:val="00752397"/>
    <w:rsid w:val="00774B1E"/>
    <w:rsid w:val="007814FD"/>
    <w:rsid w:val="00784FE8"/>
    <w:rsid w:val="007A4649"/>
    <w:rsid w:val="007B4251"/>
    <w:rsid w:val="007B6F35"/>
    <w:rsid w:val="007D5381"/>
    <w:rsid w:val="007D5A73"/>
    <w:rsid w:val="007D7BC8"/>
    <w:rsid w:val="0082188A"/>
    <w:rsid w:val="008426CF"/>
    <w:rsid w:val="008662B9"/>
    <w:rsid w:val="00872320"/>
    <w:rsid w:val="008767A3"/>
    <w:rsid w:val="00880750"/>
    <w:rsid w:val="00881ABB"/>
    <w:rsid w:val="0088260C"/>
    <w:rsid w:val="00885D88"/>
    <w:rsid w:val="00894B93"/>
    <w:rsid w:val="008A629A"/>
    <w:rsid w:val="008B33DA"/>
    <w:rsid w:val="008B5688"/>
    <w:rsid w:val="008B6759"/>
    <w:rsid w:val="008B7830"/>
    <w:rsid w:val="008C3DD1"/>
    <w:rsid w:val="008D2E4E"/>
    <w:rsid w:val="008D4D9C"/>
    <w:rsid w:val="00900A2A"/>
    <w:rsid w:val="009145D4"/>
    <w:rsid w:val="00925359"/>
    <w:rsid w:val="00935F5D"/>
    <w:rsid w:val="009462CA"/>
    <w:rsid w:val="00952350"/>
    <w:rsid w:val="00954E3B"/>
    <w:rsid w:val="009576D0"/>
    <w:rsid w:val="00963330"/>
    <w:rsid w:val="009752EB"/>
    <w:rsid w:val="00990BD5"/>
    <w:rsid w:val="0099650D"/>
    <w:rsid w:val="00996921"/>
    <w:rsid w:val="009A5A5C"/>
    <w:rsid w:val="009B67DD"/>
    <w:rsid w:val="009E2F6B"/>
    <w:rsid w:val="009E54E0"/>
    <w:rsid w:val="009E67EE"/>
    <w:rsid w:val="009E6EDA"/>
    <w:rsid w:val="00A11A23"/>
    <w:rsid w:val="00A345FD"/>
    <w:rsid w:val="00A46625"/>
    <w:rsid w:val="00A65865"/>
    <w:rsid w:val="00A7337D"/>
    <w:rsid w:val="00A75276"/>
    <w:rsid w:val="00A813A0"/>
    <w:rsid w:val="00A925D3"/>
    <w:rsid w:val="00A93F04"/>
    <w:rsid w:val="00AA1BD4"/>
    <w:rsid w:val="00AA1FEE"/>
    <w:rsid w:val="00AB59EA"/>
    <w:rsid w:val="00AC2088"/>
    <w:rsid w:val="00AD05B2"/>
    <w:rsid w:val="00AF0F58"/>
    <w:rsid w:val="00B03655"/>
    <w:rsid w:val="00B15D9B"/>
    <w:rsid w:val="00B27106"/>
    <w:rsid w:val="00B430AA"/>
    <w:rsid w:val="00B505AA"/>
    <w:rsid w:val="00B50D4A"/>
    <w:rsid w:val="00B65A6E"/>
    <w:rsid w:val="00B67E19"/>
    <w:rsid w:val="00B731FE"/>
    <w:rsid w:val="00B770D7"/>
    <w:rsid w:val="00B9556E"/>
    <w:rsid w:val="00BA774B"/>
    <w:rsid w:val="00BB1798"/>
    <w:rsid w:val="00BB31B6"/>
    <w:rsid w:val="00BD00E8"/>
    <w:rsid w:val="00BD5830"/>
    <w:rsid w:val="00BD5B34"/>
    <w:rsid w:val="00BE1799"/>
    <w:rsid w:val="00BF0FAA"/>
    <w:rsid w:val="00BF5E0A"/>
    <w:rsid w:val="00BF782E"/>
    <w:rsid w:val="00C06FE0"/>
    <w:rsid w:val="00C1734B"/>
    <w:rsid w:val="00C26496"/>
    <w:rsid w:val="00C34124"/>
    <w:rsid w:val="00C522B6"/>
    <w:rsid w:val="00C57836"/>
    <w:rsid w:val="00C61B7A"/>
    <w:rsid w:val="00C70F91"/>
    <w:rsid w:val="00C74F52"/>
    <w:rsid w:val="00C80C11"/>
    <w:rsid w:val="00C82AA8"/>
    <w:rsid w:val="00C84675"/>
    <w:rsid w:val="00C91A10"/>
    <w:rsid w:val="00CA09D7"/>
    <w:rsid w:val="00CA3114"/>
    <w:rsid w:val="00CA4717"/>
    <w:rsid w:val="00CA4A88"/>
    <w:rsid w:val="00CB6864"/>
    <w:rsid w:val="00CC14D2"/>
    <w:rsid w:val="00CC322A"/>
    <w:rsid w:val="00CC75FF"/>
    <w:rsid w:val="00CD7E14"/>
    <w:rsid w:val="00CE05AF"/>
    <w:rsid w:val="00CE79B0"/>
    <w:rsid w:val="00CF0684"/>
    <w:rsid w:val="00CF59D4"/>
    <w:rsid w:val="00D044F5"/>
    <w:rsid w:val="00D16833"/>
    <w:rsid w:val="00D17C9C"/>
    <w:rsid w:val="00D263AA"/>
    <w:rsid w:val="00D37366"/>
    <w:rsid w:val="00D44FA8"/>
    <w:rsid w:val="00D52753"/>
    <w:rsid w:val="00D5616B"/>
    <w:rsid w:val="00D566D0"/>
    <w:rsid w:val="00D56CDB"/>
    <w:rsid w:val="00D63C92"/>
    <w:rsid w:val="00D65484"/>
    <w:rsid w:val="00D66148"/>
    <w:rsid w:val="00D823B7"/>
    <w:rsid w:val="00D83F25"/>
    <w:rsid w:val="00DA1706"/>
    <w:rsid w:val="00DB7D46"/>
    <w:rsid w:val="00DB7DBA"/>
    <w:rsid w:val="00DC203F"/>
    <w:rsid w:val="00DD4523"/>
    <w:rsid w:val="00DD67A2"/>
    <w:rsid w:val="00DE3087"/>
    <w:rsid w:val="00DF3A1E"/>
    <w:rsid w:val="00E01C9E"/>
    <w:rsid w:val="00E26998"/>
    <w:rsid w:val="00E316CC"/>
    <w:rsid w:val="00E42731"/>
    <w:rsid w:val="00E5286C"/>
    <w:rsid w:val="00E54CC1"/>
    <w:rsid w:val="00E616F2"/>
    <w:rsid w:val="00E6733E"/>
    <w:rsid w:val="00E710B7"/>
    <w:rsid w:val="00E73260"/>
    <w:rsid w:val="00E77436"/>
    <w:rsid w:val="00E870C8"/>
    <w:rsid w:val="00E93958"/>
    <w:rsid w:val="00EA1380"/>
    <w:rsid w:val="00EB2529"/>
    <w:rsid w:val="00EB7848"/>
    <w:rsid w:val="00EC234A"/>
    <w:rsid w:val="00EC3CBB"/>
    <w:rsid w:val="00EC3D2F"/>
    <w:rsid w:val="00EC4309"/>
    <w:rsid w:val="00ED6475"/>
    <w:rsid w:val="00EE0B81"/>
    <w:rsid w:val="00EE21DB"/>
    <w:rsid w:val="00EE2E4D"/>
    <w:rsid w:val="00EF2B84"/>
    <w:rsid w:val="00F04C67"/>
    <w:rsid w:val="00F17ADB"/>
    <w:rsid w:val="00F24107"/>
    <w:rsid w:val="00F34F0D"/>
    <w:rsid w:val="00F403BF"/>
    <w:rsid w:val="00F542E2"/>
    <w:rsid w:val="00F61751"/>
    <w:rsid w:val="00F6246E"/>
    <w:rsid w:val="00F74445"/>
    <w:rsid w:val="00F85512"/>
    <w:rsid w:val="00FA2291"/>
    <w:rsid w:val="00FA49AF"/>
    <w:rsid w:val="00FA53C1"/>
    <w:rsid w:val="00FA6B9B"/>
    <w:rsid w:val="00FD19BD"/>
    <w:rsid w:val="00FE2EA0"/>
    <w:rsid w:val="00F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A1C86"/>
  <w15:docId w15:val="{AC0AE551-7FA0-4A25-BF81-DF25FDEF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28" w:lineRule="auto"/>
      <w:ind w:left="53" w:right="37"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"/>
      <w:ind w:left="231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character" w:styleId="a3">
    <w:name w:val="annotation reference"/>
    <w:basedOn w:val="a0"/>
    <w:uiPriority w:val="99"/>
    <w:semiHidden/>
    <w:unhideWhenUsed/>
    <w:rsid w:val="00C61B7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61B7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61B7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61B7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61B7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8">
    <w:name w:val="Revision"/>
    <w:hidden/>
    <w:uiPriority w:val="99"/>
    <w:semiHidden/>
    <w:rsid w:val="00C61B7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C61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1B7A"/>
    <w:rPr>
      <w:rFonts w:ascii="Segoe UI" w:eastAsia="Times New Roman" w:hAnsi="Segoe UI" w:cs="Segoe UI"/>
      <w:color w:val="000000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C61B7A"/>
    <w:pPr>
      <w:spacing w:before="100" w:beforeAutospacing="1" w:after="100" w:afterAutospacing="1" w:line="240" w:lineRule="auto"/>
      <w:ind w:left="0" w:right="0" w:firstLine="0"/>
      <w:jc w:val="left"/>
    </w:pPr>
    <w:rPr>
      <w:rFonts w:eastAsiaTheme="minorEastAsia"/>
      <w:color w:val="auto"/>
      <w:szCs w:val="24"/>
    </w:rPr>
  </w:style>
  <w:style w:type="paragraph" w:styleId="ac">
    <w:name w:val="List Paragraph"/>
    <w:basedOn w:val="a"/>
    <w:uiPriority w:val="34"/>
    <w:qFormat/>
    <w:rsid w:val="000F6B00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316CC"/>
    <w:rPr>
      <w:color w:val="0000FF"/>
      <w:u w:val="single"/>
    </w:rPr>
  </w:style>
  <w:style w:type="table" w:styleId="ae">
    <w:name w:val="Table Grid"/>
    <w:basedOn w:val="a1"/>
    <w:uiPriority w:val="39"/>
    <w:rsid w:val="00EE2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313D4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13D4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13D49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914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9145D4"/>
    <w:rPr>
      <w:rFonts w:ascii="Times New Roman" w:eastAsia="Times New Roman" w:hAnsi="Times New Roman" w:cs="Times New Roman"/>
      <w:color w:val="000000"/>
      <w:sz w:val="24"/>
    </w:rPr>
  </w:style>
  <w:style w:type="paragraph" w:styleId="af4">
    <w:name w:val="footer"/>
    <w:basedOn w:val="a"/>
    <w:link w:val="af5"/>
    <w:uiPriority w:val="99"/>
    <w:unhideWhenUsed/>
    <w:rsid w:val="00914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9145D4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37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2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5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29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60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51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3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4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73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5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36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33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64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fond.capital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sfond.capital" TargetMode="External"/><Relationship Id="rId14" Type="http://schemas.microsoft.com/office/2016/09/relationships/commentsIds" Target="commentsId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45A2B-C105-4E54-98B0-DFC1CA331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Сазонова</dc:creator>
  <cp:keywords/>
  <cp:lastModifiedBy>Иванов Георгий</cp:lastModifiedBy>
  <cp:revision>4</cp:revision>
  <cp:lastPrinted>2019-06-27T06:53:00Z</cp:lastPrinted>
  <dcterms:created xsi:type="dcterms:W3CDTF">2025-03-17T12:43:00Z</dcterms:created>
  <dcterms:modified xsi:type="dcterms:W3CDTF">2025-03-17T13:03:00Z</dcterms:modified>
</cp:coreProperties>
</file>